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E3F3C" w:rsidRDefault="00CE3F3C" w:rsidP="00FF2AD3">
      <w:pPr>
        <w:pStyle w:val="Heading1"/>
        <w:spacing w:before="64"/>
        <w:ind w:left="0" w:right="6"/>
        <w:jc w:val="center"/>
        <w:rPr>
          <w:lang w:val="en-GB"/>
        </w:rPr>
      </w:pPr>
    </w:p>
    <w:p w:rsidR="00CE3F3C" w:rsidRDefault="00CE3F3C" w:rsidP="00FF2AD3">
      <w:pPr>
        <w:pStyle w:val="Heading1"/>
        <w:spacing w:before="64"/>
        <w:ind w:left="0" w:right="6"/>
        <w:jc w:val="center"/>
        <w:rPr>
          <w:lang w:val="en-GB"/>
        </w:rPr>
      </w:pPr>
    </w:p>
    <w:p w:rsidR="00CE3F3C" w:rsidRDefault="00CE3F3C" w:rsidP="00FF2AD3">
      <w:pPr>
        <w:pStyle w:val="Heading1"/>
        <w:spacing w:before="64"/>
        <w:ind w:left="0" w:right="6"/>
        <w:jc w:val="center"/>
        <w:rPr>
          <w:lang w:val="en-GB"/>
        </w:rPr>
      </w:pPr>
    </w:p>
    <w:p w:rsidR="00CE3F3C" w:rsidRDefault="00CE3F3C" w:rsidP="00FF2AD3">
      <w:pPr>
        <w:pStyle w:val="Heading1"/>
        <w:spacing w:before="64"/>
        <w:ind w:left="0" w:right="6"/>
        <w:jc w:val="center"/>
        <w:rPr>
          <w:lang w:val="en-GB"/>
        </w:rPr>
      </w:pPr>
    </w:p>
    <w:p w:rsidR="00CE3F3C" w:rsidRDefault="005B3D44" w:rsidP="005B3D44">
      <w:pPr>
        <w:pStyle w:val="Heading1"/>
        <w:tabs>
          <w:tab w:val="left" w:pos="5618"/>
        </w:tabs>
        <w:spacing w:before="64"/>
        <w:ind w:left="0" w:right="6"/>
        <w:rPr>
          <w:lang w:val="en-GB"/>
        </w:rPr>
      </w:pPr>
      <w:r>
        <w:rPr>
          <w:lang w:val="en-GB"/>
        </w:rPr>
        <w:tab/>
      </w:r>
    </w:p>
    <w:p w:rsidR="00CE3F3C" w:rsidRDefault="00CE3F3C" w:rsidP="00FF2AD3">
      <w:pPr>
        <w:pStyle w:val="Heading1"/>
        <w:spacing w:before="64"/>
        <w:ind w:left="0" w:right="6"/>
        <w:jc w:val="center"/>
        <w:rPr>
          <w:lang w:val="en-GB"/>
        </w:rPr>
      </w:pPr>
    </w:p>
    <w:p w:rsidR="00CE3F3C" w:rsidRDefault="00CE3F3C" w:rsidP="00FF2AD3">
      <w:pPr>
        <w:pStyle w:val="Heading1"/>
        <w:spacing w:before="64"/>
        <w:ind w:left="0" w:right="6"/>
        <w:jc w:val="center"/>
        <w:rPr>
          <w:lang w:val="en-GB"/>
        </w:rPr>
      </w:pPr>
    </w:p>
    <w:p w:rsidR="00CE3F3C" w:rsidRDefault="00CE3F3C" w:rsidP="00FF2AD3">
      <w:pPr>
        <w:pStyle w:val="Heading1"/>
        <w:spacing w:before="64"/>
        <w:ind w:left="0" w:right="6"/>
        <w:jc w:val="center"/>
        <w:rPr>
          <w:lang w:val="en-GB"/>
        </w:rPr>
      </w:pPr>
    </w:p>
    <w:p w:rsidR="00CE3F3C" w:rsidRDefault="00CE3F3C" w:rsidP="00FF2AD3">
      <w:pPr>
        <w:pStyle w:val="Heading1"/>
        <w:spacing w:before="64"/>
        <w:ind w:left="0" w:right="6"/>
        <w:jc w:val="center"/>
        <w:rPr>
          <w:lang w:val="en-GB"/>
        </w:rPr>
      </w:pPr>
    </w:p>
    <w:p w:rsidR="00CE3F3C" w:rsidRDefault="00CE3F3C" w:rsidP="00FF2AD3">
      <w:pPr>
        <w:pStyle w:val="Heading1"/>
        <w:spacing w:before="64"/>
        <w:ind w:left="0" w:right="6"/>
        <w:jc w:val="center"/>
        <w:rPr>
          <w:lang w:val="en-GB"/>
        </w:rPr>
      </w:pPr>
    </w:p>
    <w:p w:rsidR="00CE3F3C" w:rsidRDefault="00CE3F3C" w:rsidP="00FF2AD3">
      <w:pPr>
        <w:pStyle w:val="Heading1"/>
        <w:spacing w:before="64"/>
        <w:ind w:left="0" w:right="6"/>
        <w:jc w:val="center"/>
        <w:rPr>
          <w:lang w:val="en-GB"/>
        </w:rPr>
      </w:pPr>
    </w:p>
    <w:p w:rsidR="00CE3F3C" w:rsidRDefault="00CE3F3C" w:rsidP="00FF2AD3">
      <w:pPr>
        <w:pStyle w:val="Heading1"/>
        <w:spacing w:before="64"/>
        <w:ind w:left="0" w:right="6"/>
        <w:jc w:val="center"/>
        <w:rPr>
          <w:lang w:val="en-GB"/>
        </w:rPr>
      </w:pPr>
    </w:p>
    <w:p w:rsidR="00CE3F3C" w:rsidRDefault="00CE3F3C" w:rsidP="00FF2AD3">
      <w:pPr>
        <w:pStyle w:val="Heading1"/>
        <w:spacing w:before="64"/>
        <w:ind w:left="0" w:right="6"/>
        <w:jc w:val="center"/>
        <w:rPr>
          <w:lang w:val="en-GB"/>
        </w:rPr>
      </w:pPr>
    </w:p>
    <w:p w:rsidR="00CE3F3C" w:rsidRDefault="00CE3F3C" w:rsidP="00FF2AD3">
      <w:pPr>
        <w:pStyle w:val="Heading1"/>
        <w:spacing w:before="64"/>
        <w:ind w:left="0" w:right="6"/>
        <w:jc w:val="center"/>
        <w:rPr>
          <w:lang w:val="en-GB"/>
        </w:rPr>
      </w:pPr>
    </w:p>
    <w:p w:rsidR="00CE3F3C" w:rsidRDefault="00CE3F3C" w:rsidP="00FF2AD3">
      <w:pPr>
        <w:pStyle w:val="Heading1"/>
        <w:spacing w:before="64"/>
        <w:ind w:left="0" w:right="6"/>
        <w:jc w:val="center"/>
        <w:rPr>
          <w:lang w:val="en-GB"/>
        </w:rPr>
      </w:pPr>
    </w:p>
    <w:p w:rsidR="00CE3F3C" w:rsidRDefault="00CE3F3C" w:rsidP="00FF2AD3">
      <w:pPr>
        <w:pStyle w:val="Heading1"/>
        <w:spacing w:before="64"/>
        <w:ind w:left="0" w:right="6"/>
        <w:jc w:val="center"/>
        <w:rPr>
          <w:lang w:val="en-GB"/>
        </w:rPr>
      </w:pPr>
    </w:p>
    <w:p w:rsidR="00CE3F3C" w:rsidRDefault="00CE3F3C" w:rsidP="00FF2AD3">
      <w:pPr>
        <w:pStyle w:val="Heading1"/>
        <w:spacing w:before="64"/>
        <w:ind w:left="0" w:right="6"/>
        <w:jc w:val="center"/>
        <w:rPr>
          <w:lang w:val="en-GB"/>
        </w:rPr>
      </w:pPr>
    </w:p>
    <w:p w:rsidR="00FF2AD3" w:rsidRPr="00CE3F3C" w:rsidRDefault="00FF2AD3" w:rsidP="00FF2AD3">
      <w:pPr>
        <w:pStyle w:val="Heading1"/>
        <w:spacing w:before="64"/>
        <w:ind w:left="0" w:right="6"/>
        <w:jc w:val="center"/>
        <w:rPr>
          <w:spacing w:val="-5"/>
          <w:sz w:val="40"/>
          <w:szCs w:val="40"/>
          <w:lang w:val="en-GB"/>
        </w:rPr>
      </w:pPr>
      <w:r w:rsidRPr="00CE3F3C">
        <w:rPr>
          <w:sz w:val="40"/>
          <w:szCs w:val="40"/>
          <w:lang w:val="en-GB"/>
        </w:rPr>
        <w:t>Ashley Parish Council</w:t>
      </w:r>
      <w:r w:rsidRPr="00CE3F3C">
        <w:rPr>
          <w:spacing w:val="-5"/>
          <w:sz w:val="40"/>
          <w:szCs w:val="40"/>
          <w:lang w:val="en-GB"/>
        </w:rPr>
        <w:t xml:space="preserve"> </w:t>
      </w:r>
    </w:p>
    <w:p w:rsidR="0051225C" w:rsidRDefault="00000000" w:rsidP="00FF2AD3">
      <w:pPr>
        <w:pStyle w:val="Heading1"/>
        <w:spacing w:before="64"/>
        <w:ind w:left="0" w:right="6"/>
        <w:jc w:val="center"/>
        <w:rPr>
          <w:spacing w:val="-2"/>
          <w:sz w:val="40"/>
          <w:szCs w:val="40"/>
          <w:lang w:val="en-GB"/>
        </w:rPr>
      </w:pPr>
      <w:r w:rsidRPr="00CE3F3C">
        <w:rPr>
          <w:sz w:val="40"/>
          <w:szCs w:val="40"/>
          <w:lang w:val="en-GB"/>
        </w:rPr>
        <w:t>Councillor</w:t>
      </w:r>
      <w:r w:rsidRPr="00CE3F3C">
        <w:rPr>
          <w:spacing w:val="-5"/>
          <w:sz w:val="40"/>
          <w:szCs w:val="40"/>
          <w:lang w:val="en-GB"/>
        </w:rPr>
        <w:t xml:space="preserve"> </w:t>
      </w:r>
      <w:r w:rsidRPr="00CE3F3C">
        <w:rPr>
          <w:sz w:val="40"/>
          <w:szCs w:val="40"/>
          <w:lang w:val="en-GB"/>
        </w:rPr>
        <w:t>Code</w:t>
      </w:r>
      <w:r w:rsidRPr="00CE3F3C">
        <w:rPr>
          <w:spacing w:val="-5"/>
          <w:sz w:val="40"/>
          <w:szCs w:val="40"/>
          <w:lang w:val="en-GB"/>
        </w:rPr>
        <w:t xml:space="preserve"> </w:t>
      </w:r>
      <w:r w:rsidRPr="00CE3F3C">
        <w:rPr>
          <w:sz w:val="40"/>
          <w:szCs w:val="40"/>
          <w:lang w:val="en-GB"/>
        </w:rPr>
        <w:t>of</w:t>
      </w:r>
      <w:r w:rsidRPr="00CE3F3C">
        <w:rPr>
          <w:spacing w:val="-2"/>
          <w:sz w:val="40"/>
          <w:szCs w:val="40"/>
          <w:lang w:val="en-GB"/>
        </w:rPr>
        <w:t xml:space="preserve"> Cond</w:t>
      </w:r>
      <w:r w:rsidR="00FF2AD3" w:rsidRPr="00CE3F3C">
        <w:rPr>
          <w:spacing w:val="-2"/>
          <w:sz w:val="40"/>
          <w:szCs w:val="40"/>
          <w:lang w:val="en-GB"/>
        </w:rPr>
        <w:t>uct</w:t>
      </w:r>
    </w:p>
    <w:p w:rsidR="00576989" w:rsidRDefault="00576989" w:rsidP="00FF2AD3">
      <w:pPr>
        <w:pStyle w:val="Heading1"/>
        <w:spacing w:before="64"/>
        <w:ind w:left="0" w:right="6"/>
        <w:jc w:val="center"/>
        <w:rPr>
          <w:spacing w:val="-2"/>
          <w:sz w:val="40"/>
          <w:szCs w:val="40"/>
          <w:lang w:val="en-GB"/>
        </w:rPr>
      </w:pPr>
    </w:p>
    <w:p w:rsidR="00576989" w:rsidRDefault="00576989" w:rsidP="00FF2AD3">
      <w:pPr>
        <w:pStyle w:val="Heading1"/>
        <w:spacing w:before="64"/>
        <w:ind w:left="0" w:right="6"/>
        <w:jc w:val="center"/>
        <w:rPr>
          <w:spacing w:val="-2"/>
          <w:sz w:val="40"/>
          <w:szCs w:val="40"/>
          <w:lang w:val="en-GB"/>
        </w:rPr>
      </w:pPr>
    </w:p>
    <w:p w:rsidR="00576989" w:rsidRPr="00576989" w:rsidRDefault="00576989" w:rsidP="00FF2AD3">
      <w:pPr>
        <w:pStyle w:val="Heading1"/>
        <w:spacing w:before="64"/>
        <w:ind w:left="0" w:right="6"/>
        <w:jc w:val="center"/>
        <w:rPr>
          <w:sz w:val="24"/>
          <w:szCs w:val="24"/>
          <w:lang w:val="en-GB"/>
        </w:rPr>
        <w:sectPr w:rsidR="00576989" w:rsidRPr="00576989">
          <w:footerReference w:type="default" r:id="rId7"/>
          <w:pgSz w:w="11910" w:h="16840"/>
          <w:pgMar w:top="1360" w:right="1320" w:bottom="960" w:left="1320" w:header="0" w:footer="776" w:gutter="0"/>
          <w:cols w:space="720"/>
        </w:sectPr>
      </w:pPr>
      <w:r>
        <w:rPr>
          <w:spacing w:val="-2"/>
          <w:sz w:val="24"/>
          <w:szCs w:val="24"/>
          <w:lang w:val="en-GB"/>
        </w:rPr>
        <w:t>Adopted January 2025</w:t>
      </w:r>
    </w:p>
    <w:p w:rsidR="0051225C" w:rsidRPr="0062163D" w:rsidRDefault="00000000" w:rsidP="00FF2AD3">
      <w:pPr>
        <w:pStyle w:val="Heading1"/>
        <w:ind w:left="0"/>
        <w:rPr>
          <w:lang w:val="en-GB"/>
        </w:rPr>
      </w:pPr>
      <w:bookmarkStart w:id="0" w:name="General_Conduct"/>
      <w:bookmarkEnd w:id="0"/>
      <w:r w:rsidRPr="0062163D">
        <w:rPr>
          <w:lang w:val="en-GB"/>
        </w:rPr>
        <w:lastRenderedPageBreak/>
        <w:t>General</w:t>
      </w:r>
      <w:r w:rsidRPr="0062163D">
        <w:rPr>
          <w:spacing w:val="-3"/>
          <w:lang w:val="en-GB"/>
        </w:rPr>
        <w:t xml:space="preserve"> </w:t>
      </w:r>
      <w:r w:rsidRPr="0062163D">
        <w:rPr>
          <w:spacing w:val="-2"/>
          <w:lang w:val="en-GB"/>
        </w:rPr>
        <w:t>Conduct</w:t>
      </w:r>
    </w:p>
    <w:p w:rsidR="0051225C" w:rsidRPr="0062163D" w:rsidRDefault="00000000">
      <w:pPr>
        <w:pStyle w:val="ListParagraph"/>
        <w:numPr>
          <w:ilvl w:val="0"/>
          <w:numId w:val="10"/>
        </w:numPr>
        <w:tabs>
          <w:tab w:val="left" w:pos="351"/>
        </w:tabs>
        <w:spacing w:before="179"/>
        <w:ind w:left="351" w:hanging="246"/>
        <w:rPr>
          <w:lang w:val="en-GB"/>
        </w:rPr>
      </w:pPr>
      <w:bookmarkStart w:id="1" w:name="1._Respect"/>
      <w:bookmarkEnd w:id="1"/>
      <w:r w:rsidRPr="0062163D">
        <w:rPr>
          <w:b/>
          <w:spacing w:val="-2"/>
          <w:lang w:val="en-GB"/>
        </w:rPr>
        <w:t>Respect</w:t>
      </w:r>
    </w:p>
    <w:p w:rsidR="0051225C" w:rsidRPr="007A573C" w:rsidRDefault="00000000">
      <w:pPr>
        <w:spacing w:before="174"/>
        <w:ind w:left="115"/>
        <w:rPr>
          <w:iCs/>
          <w:lang w:val="en-GB"/>
        </w:rPr>
      </w:pPr>
      <w:r w:rsidRPr="007A573C">
        <w:rPr>
          <w:iCs/>
          <w:lang w:val="en-GB"/>
        </w:rPr>
        <w:t>A</w:t>
      </w:r>
      <w:r w:rsidR="00FF2AD3" w:rsidRPr="007A573C">
        <w:rPr>
          <w:iCs/>
          <w:lang w:val="en-GB"/>
        </w:rPr>
        <w:t>ll</w:t>
      </w:r>
      <w:r w:rsidRPr="007A573C">
        <w:rPr>
          <w:iCs/>
          <w:lang w:val="en-GB"/>
        </w:rPr>
        <w:t xml:space="preserve"> </w:t>
      </w:r>
      <w:r w:rsidRPr="007A573C">
        <w:rPr>
          <w:iCs/>
          <w:spacing w:val="-2"/>
          <w:lang w:val="en-GB"/>
        </w:rPr>
        <w:t>Councillor</w:t>
      </w:r>
      <w:r w:rsidR="00FF2AD3" w:rsidRPr="007A573C">
        <w:rPr>
          <w:iCs/>
          <w:spacing w:val="-2"/>
          <w:lang w:val="en-GB"/>
        </w:rPr>
        <w:t>s will</w:t>
      </w:r>
      <w:r w:rsidRPr="007A573C">
        <w:rPr>
          <w:iCs/>
          <w:spacing w:val="-2"/>
          <w:lang w:val="en-GB"/>
        </w:rPr>
        <w:t>:</w:t>
      </w:r>
    </w:p>
    <w:p w:rsidR="0051225C" w:rsidRPr="007A573C" w:rsidRDefault="00000000">
      <w:pPr>
        <w:pStyle w:val="ListParagraph"/>
        <w:numPr>
          <w:ilvl w:val="1"/>
          <w:numId w:val="10"/>
        </w:numPr>
        <w:tabs>
          <w:tab w:val="left" w:pos="481"/>
        </w:tabs>
        <w:spacing w:before="181"/>
        <w:ind w:left="481" w:hanging="366"/>
        <w:rPr>
          <w:iCs/>
          <w:lang w:val="en-GB"/>
        </w:rPr>
      </w:pPr>
      <w:r w:rsidRPr="007A573C">
        <w:rPr>
          <w:iCs/>
          <w:lang w:val="en-GB"/>
        </w:rPr>
        <w:t>treat</w:t>
      </w:r>
      <w:r w:rsidRPr="007A573C">
        <w:rPr>
          <w:iCs/>
          <w:spacing w:val="-2"/>
          <w:lang w:val="en-GB"/>
        </w:rPr>
        <w:t xml:space="preserve"> </w:t>
      </w:r>
      <w:r w:rsidRPr="007A573C">
        <w:rPr>
          <w:iCs/>
          <w:lang w:val="en-GB"/>
        </w:rPr>
        <w:t>other</w:t>
      </w:r>
      <w:r w:rsidRPr="007A573C">
        <w:rPr>
          <w:iCs/>
          <w:spacing w:val="-5"/>
          <w:lang w:val="en-GB"/>
        </w:rPr>
        <w:t xml:space="preserve"> </w:t>
      </w:r>
      <w:r w:rsidRPr="007A573C">
        <w:rPr>
          <w:iCs/>
          <w:lang w:val="en-GB"/>
        </w:rPr>
        <w:t>Councillors</w:t>
      </w:r>
      <w:r w:rsidRPr="007A573C">
        <w:rPr>
          <w:iCs/>
          <w:spacing w:val="-3"/>
          <w:lang w:val="en-GB"/>
        </w:rPr>
        <w:t xml:space="preserve"> </w:t>
      </w:r>
      <w:r w:rsidRPr="007A573C">
        <w:rPr>
          <w:iCs/>
          <w:lang w:val="en-GB"/>
        </w:rPr>
        <w:t>and</w:t>
      </w:r>
      <w:r w:rsidRPr="007A573C">
        <w:rPr>
          <w:iCs/>
          <w:spacing w:val="-6"/>
          <w:lang w:val="en-GB"/>
        </w:rPr>
        <w:t xml:space="preserve"> </w:t>
      </w:r>
      <w:r w:rsidRPr="007A573C">
        <w:rPr>
          <w:iCs/>
          <w:lang w:val="en-GB"/>
        </w:rPr>
        <w:t>members</w:t>
      </w:r>
      <w:r w:rsidRPr="007A573C">
        <w:rPr>
          <w:iCs/>
          <w:spacing w:val="-3"/>
          <w:lang w:val="en-GB"/>
        </w:rPr>
        <w:t xml:space="preserve"> </w:t>
      </w:r>
      <w:r w:rsidRPr="007A573C">
        <w:rPr>
          <w:iCs/>
          <w:lang w:val="en-GB"/>
        </w:rPr>
        <w:t>of</w:t>
      </w:r>
      <w:r w:rsidRPr="007A573C">
        <w:rPr>
          <w:iCs/>
          <w:spacing w:val="-5"/>
          <w:lang w:val="en-GB"/>
        </w:rPr>
        <w:t xml:space="preserve"> </w:t>
      </w:r>
      <w:r w:rsidRPr="007A573C">
        <w:rPr>
          <w:iCs/>
          <w:lang w:val="en-GB"/>
        </w:rPr>
        <w:t>the</w:t>
      </w:r>
      <w:r w:rsidRPr="007A573C">
        <w:rPr>
          <w:iCs/>
          <w:spacing w:val="-6"/>
          <w:lang w:val="en-GB"/>
        </w:rPr>
        <w:t xml:space="preserve"> </w:t>
      </w:r>
      <w:r w:rsidRPr="007A573C">
        <w:rPr>
          <w:iCs/>
          <w:lang w:val="en-GB"/>
        </w:rPr>
        <w:t>public</w:t>
      </w:r>
      <w:r w:rsidRPr="007A573C">
        <w:rPr>
          <w:iCs/>
          <w:spacing w:val="-3"/>
          <w:lang w:val="en-GB"/>
        </w:rPr>
        <w:t xml:space="preserve"> </w:t>
      </w:r>
      <w:r w:rsidRPr="007A573C">
        <w:rPr>
          <w:iCs/>
          <w:lang w:val="en-GB"/>
        </w:rPr>
        <w:t>with</w:t>
      </w:r>
      <w:r w:rsidRPr="007A573C">
        <w:rPr>
          <w:iCs/>
          <w:spacing w:val="-4"/>
          <w:lang w:val="en-GB"/>
        </w:rPr>
        <w:t xml:space="preserve"> </w:t>
      </w:r>
      <w:r w:rsidRPr="007A573C">
        <w:rPr>
          <w:iCs/>
          <w:spacing w:val="-2"/>
          <w:lang w:val="en-GB"/>
        </w:rPr>
        <w:t>respect.</w:t>
      </w:r>
    </w:p>
    <w:p w:rsidR="0051225C" w:rsidRPr="007A573C" w:rsidRDefault="00000000">
      <w:pPr>
        <w:pStyle w:val="ListParagraph"/>
        <w:numPr>
          <w:ilvl w:val="1"/>
          <w:numId w:val="10"/>
        </w:numPr>
        <w:tabs>
          <w:tab w:val="left" w:pos="533"/>
          <w:tab w:val="left" w:pos="547"/>
        </w:tabs>
        <w:spacing w:before="182" w:line="259" w:lineRule="auto"/>
        <w:ind w:right="202" w:hanging="442"/>
        <w:rPr>
          <w:iCs/>
          <w:lang w:val="en-GB"/>
        </w:rPr>
      </w:pPr>
      <w:r w:rsidRPr="007A573C">
        <w:rPr>
          <w:iCs/>
          <w:lang w:val="en-GB"/>
        </w:rPr>
        <w:t>treat local authority employees, employees and representatives of partner organisations</w:t>
      </w:r>
      <w:r w:rsidRPr="007A573C">
        <w:rPr>
          <w:iCs/>
          <w:spacing w:val="-1"/>
          <w:lang w:val="en-GB"/>
        </w:rPr>
        <w:t xml:space="preserve"> </w:t>
      </w:r>
      <w:r w:rsidRPr="007A573C">
        <w:rPr>
          <w:iCs/>
          <w:lang w:val="en-GB"/>
        </w:rPr>
        <w:t>and</w:t>
      </w:r>
      <w:r w:rsidRPr="007A573C">
        <w:rPr>
          <w:iCs/>
          <w:spacing w:val="-4"/>
          <w:lang w:val="en-GB"/>
        </w:rPr>
        <w:t xml:space="preserve"> </w:t>
      </w:r>
      <w:r w:rsidRPr="007A573C">
        <w:rPr>
          <w:iCs/>
          <w:lang w:val="en-GB"/>
        </w:rPr>
        <w:t>those</w:t>
      </w:r>
      <w:r w:rsidRPr="007A573C">
        <w:rPr>
          <w:iCs/>
          <w:spacing w:val="-4"/>
          <w:lang w:val="en-GB"/>
        </w:rPr>
        <w:t xml:space="preserve"> </w:t>
      </w:r>
      <w:r w:rsidRPr="007A573C">
        <w:rPr>
          <w:iCs/>
          <w:lang w:val="en-GB"/>
        </w:rPr>
        <w:t>volunteering</w:t>
      </w:r>
      <w:r w:rsidRPr="007A573C">
        <w:rPr>
          <w:iCs/>
          <w:spacing w:val="-4"/>
          <w:lang w:val="en-GB"/>
        </w:rPr>
        <w:t xml:space="preserve"> </w:t>
      </w:r>
      <w:r w:rsidRPr="007A573C">
        <w:rPr>
          <w:iCs/>
          <w:lang w:val="en-GB"/>
        </w:rPr>
        <w:t>for</w:t>
      </w:r>
      <w:r w:rsidRPr="007A573C">
        <w:rPr>
          <w:iCs/>
          <w:spacing w:val="-3"/>
          <w:lang w:val="en-GB"/>
        </w:rPr>
        <w:t xml:space="preserve"> </w:t>
      </w:r>
      <w:r w:rsidRPr="007A573C">
        <w:rPr>
          <w:iCs/>
          <w:lang w:val="en-GB"/>
        </w:rPr>
        <w:t>the</w:t>
      </w:r>
      <w:r w:rsidRPr="007A573C">
        <w:rPr>
          <w:iCs/>
          <w:spacing w:val="-4"/>
          <w:lang w:val="en-GB"/>
        </w:rPr>
        <w:t xml:space="preserve"> </w:t>
      </w:r>
      <w:r w:rsidRPr="007A573C">
        <w:rPr>
          <w:iCs/>
          <w:lang w:val="en-GB"/>
        </w:rPr>
        <w:t>local</w:t>
      </w:r>
      <w:r w:rsidRPr="007A573C">
        <w:rPr>
          <w:iCs/>
          <w:spacing w:val="-2"/>
          <w:lang w:val="en-GB"/>
        </w:rPr>
        <w:t xml:space="preserve"> </w:t>
      </w:r>
      <w:r w:rsidRPr="007A573C">
        <w:rPr>
          <w:iCs/>
          <w:lang w:val="en-GB"/>
        </w:rPr>
        <w:t>authority</w:t>
      </w:r>
      <w:r w:rsidRPr="007A573C">
        <w:rPr>
          <w:iCs/>
          <w:spacing w:val="-1"/>
          <w:lang w:val="en-GB"/>
        </w:rPr>
        <w:t xml:space="preserve"> </w:t>
      </w:r>
      <w:r w:rsidRPr="007A573C">
        <w:rPr>
          <w:iCs/>
          <w:lang w:val="en-GB"/>
        </w:rPr>
        <w:t>with</w:t>
      </w:r>
      <w:r w:rsidRPr="007A573C">
        <w:rPr>
          <w:iCs/>
          <w:spacing w:val="-4"/>
          <w:lang w:val="en-GB"/>
        </w:rPr>
        <w:t xml:space="preserve"> </w:t>
      </w:r>
      <w:r w:rsidRPr="007A573C">
        <w:rPr>
          <w:iCs/>
          <w:lang w:val="en-GB"/>
        </w:rPr>
        <w:t>respect</w:t>
      </w:r>
      <w:r w:rsidRPr="007A573C">
        <w:rPr>
          <w:iCs/>
          <w:spacing w:val="-2"/>
          <w:lang w:val="en-GB"/>
        </w:rPr>
        <w:t xml:space="preserve"> </w:t>
      </w:r>
      <w:r w:rsidRPr="007A573C">
        <w:rPr>
          <w:iCs/>
          <w:lang w:val="en-GB"/>
        </w:rPr>
        <w:t>and</w:t>
      </w:r>
      <w:r w:rsidRPr="007A573C">
        <w:rPr>
          <w:iCs/>
          <w:spacing w:val="-2"/>
          <w:lang w:val="en-GB"/>
        </w:rPr>
        <w:t xml:space="preserve"> </w:t>
      </w:r>
      <w:r w:rsidRPr="007A573C">
        <w:rPr>
          <w:iCs/>
          <w:lang w:val="en-GB"/>
        </w:rPr>
        <w:t>respect</w:t>
      </w:r>
      <w:r w:rsidRPr="007A573C">
        <w:rPr>
          <w:iCs/>
          <w:spacing w:val="-3"/>
          <w:lang w:val="en-GB"/>
        </w:rPr>
        <w:t xml:space="preserve"> </w:t>
      </w:r>
      <w:r w:rsidRPr="007A573C">
        <w:rPr>
          <w:iCs/>
          <w:lang w:val="en-GB"/>
        </w:rPr>
        <w:t>the role they play.</w:t>
      </w:r>
    </w:p>
    <w:p w:rsidR="0062163D" w:rsidRPr="007A573C" w:rsidRDefault="0062163D" w:rsidP="0062163D">
      <w:pPr>
        <w:tabs>
          <w:tab w:val="left" w:pos="533"/>
          <w:tab w:val="left" w:pos="547"/>
        </w:tabs>
        <w:spacing w:before="182" w:line="259" w:lineRule="auto"/>
        <w:ind w:right="202"/>
        <w:rPr>
          <w:iCs/>
          <w:lang w:val="en-GB"/>
        </w:rPr>
      </w:pPr>
    </w:p>
    <w:p w:rsidR="0051225C" w:rsidRPr="007A573C" w:rsidRDefault="00000000">
      <w:pPr>
        <w:pStyle w:val="Heading1"/>
        <w:numPr>
          <w:ilvl w:val="0"/>
          <w:numId w:val="10"/>
        </w:numPr>
        <w:tabs>
          <w:tab w:val="left" w:pos="351"/>
        </w:tabs>
        <w:spacing w:before="158"/>
        <w:ind w:left="351" w:hanging="246"/>
        <w:rPr>
          <w:b w:val="0"/>
          <w:iCs/>
          <w:lang w:val="en-GB"/>
        </w:rPr>
      </w:pPr>
      <w:bookmarkStart w:id="2" w:name="2._Bullying,_harassment_and_discriminati"/>
      <w:bookmarkEnd w:id="2"/>
      <w:r w:rsidRPr="007A573C">
        <w:rPr>
          <w:iCs/>
          <w:lang w:val="en-GB"/>
        </w:rPr>
        <w:t>Bullying,</w:t>
      </w:r>
      <w:r w:rsidRPr="007A573C">
        <w:rPr>
          <w:iCs/>
          <w:spacing w:val="-7"/>
          <w:lang w:val="en-GB"/>
        </w:rPr>
        <w:t xml:space="preserve"> </w:t>
      </w:r>
      <w:r w:rsidRPr="007A573C">
        <w:rPr>
          <w:iCs/>
          <w:lang w:val="en-GB"/>
        </w:rPr>
        <w:t>harassment</w:t>
      </w:r>
      <w:r w:rsidRPr="007A573C">
        <w:rPr>
          <w:iCs/>
          <w:spacing w:val="-4"/>
          <w:lang w:val="en-GB"/>
        </w:rPr>
        <w:t xml:space="preserve"> </w:t>
      </w:r>
      <w:r w:rsidRPr="007A573C">
        <w:rPr>
          <w:iCs/>
          <w:lang w:val="en-GB"/>
        </w:rPr>
        <w:t>and</w:t>
      </w:r>
      <w:r w:rsidRPr="007A573C">
        <w:rPr>
          <w:iCs/>
          <w:spacing w:val="-8"/>
          <w:lang w:val="en-GB"/>
        </w:rPr>
        <w:t xml:space="preserve"> </w:t>
      </w:r>
      <w:r w:rsidRPr="007A573C">
        <w:rPr>
          <w:iCs/>
          <w:spacing w:val="-2"/>
          <w:lang w:val="en-GB"/>
        </w:rPr>
        <w:t>discrimination</w:t>
      </w:r>
    </w:p>
    <w:p w:rsidR="0051225C" w:rsidRPr="007A573C" w:rsidRDefault="00000000">
      <w:pPr>
        <w:spacing w:before="176"/>
        <w:ind w:left="115"/>
        <w:rPr>
          <w:iCs/>
          <w:lang w:val="en-GB"/>
        </w:rPr>
      </w:pPr>
      <w:r w:rsidRPr="007A573C">
        <w:rPr>
          <w:iCs/>
          <w:lang w:val="en-GB"/>
        </w:rPr>
        <w:t>A</w:t>
      </w:r>
      <w:r w:rsidR="00FF2AD3" w:rsidRPr="007A573C">
        <w:rPr>
          <w:iCs/>
          <w:lang w:val="en-GB"/>
        </w:rPr>
        <w:t>ll</w:t>
      </w:r>
      <w:r w:rsidRPr="007A573C">
        <w:rPr>
          <w:iCs/>
          <w:lang w:val="en-GB"/>
        </w:rPr>
        <w:t xml:space="preserve"> </w:t>
      </w:r>
      <w:r w:rsidRPr="007A573C">
        <w:rPr>
          <w:iCs/>
          <w:spacing w:val="-2"/>
          <w:lang w:val="en-GB"/>
        </w:rPr>
        <w:t>Councillor</w:t>
      </w:r>
      <w:r w:rsidR="00FF2AD3" w:rsidRPr="007A573C">
        <w:rPr>
          <w:iCs/>
          <w:spacing w:val="-2"/>
          <w:lang w:val="en-GB"/>
        </w:rPr>
        <w:t>s will</w:t>
      </w:r>
      <w:r w:rsidRPr="007A573C">
        <w:rPr>
          <w:iCs/>
          <w:spacing w:val="-2"/>
          <w:lang w:val="en-GB"/>
        </w:rPr>
        <w:t>:</w:t>
      </w:r>
    </w:p>
    <w:p w:rsidR="0051225C" w:rsidRPr="007A573C" w:rsidRDefault="00000000">
      <w:pPr>
        <w:pStyle w:val="ListParagraph"/>
        <w:numPr>
          <w:ilvl w:val="1"/>
          <w:numId w:val="10"/>
        </w:numPr>
        <w:tabs>
          <w:tab w:val="left" w:pos="481"/>
        </w:tabs>
        <w:spacing w:before="179"/>
        <w:ind w:left="481" w:hanging="366"/>
        <w:rPr>
          <w:iCs/>
          <w:lang w:val="en-GB"/>
        </w:rPr>
      </w:pPr>
      <w:r w:rsidRPr="007A573C">
        <w:rPr>
          <w:iCs/>
          <w:lang w:val="en-GB"/>
        </w:rPr>
        <w:t>not</w:t>
      </w:r>
      <w:r w:rsidRPr="007A573C">
        <w:rPr>
          <w:iCs/>
          <w:spacing w:val="-2"/>
          <w:lang w:val="en-GB"/>
        </w:rPr>
        <w:t xml:space="preserve"> </w:t>
      </w:r>
      <w:r w:rsidRPr="007A573C">
        <w:rPr>
          <w:iCs/>
          <w:lang w:val="en-GB"/>
        </w:rPr>
        <w:t>bully</w:t>
      </w:r>
      <w:r w:rsidRPr="007A573C">
        <w:rPr>
          <w:iCs/>
          <w:spacing w:val="-1"/>
          <w:lang w:val="en-GB"/>
        </w:rPr>
        <w:t xml:space="preserve"> </w:t>
      </w:r>
      <w:r w:rsidRPr="007A573C">
        <w:rPr>
          <w:iCs/>
          <w:lang w:val="en-GB"/>
        </w:rPr>
        <w:t>any</w:t>
      </w:r>
      <w:r w:rsidRPr="007A573C">
        <w:rPr>
          <w:iCs/>
          <w:spacing w:val="-4"/>
          <w:lang w:val="en-GB"/>
        </w:rPr>
        <w:t xml:space="preserve"> </w:t>
      </w:r>
      <w:r w:rsidRPr="007A573C">
        <w:rPr>
          <w:iCs/>
          <w:spacing w:val="-2"/>
          <w:lang w:val="en-GB"/>
        </w:rPr>
        <w:t>person.</w:t>
      </w:r>
    </w:p>
    <w:p w:rsidR="0051225C" w:rsidRPr="007A573C" w:rsidRDefault="00000000">
      <w:pPr>
        <w:pStyle w:val="ListParagraph"/>
        <w:numPr>
          <w:ilvl w:val="1"/>
          <w:numId w:val="10"/>
        </w:numPr>
        <w:tabs>
          <w:tab w:val="left" w:pos="481"/>
        </w:tabs>
        <w:spacing w:before="182"/>
        <w:ind w:left="481" w:hanging="366"/>
        <w:rPr>
          <w:iCs/>
          <w:lang w:val="en-GB"/>
        </w:rPr>
      </w:pPr>
      <w:r w:rsidRPr="007A573C">
        <w:rPr>
          <w:iCs/>
          <w:lang w:val="en-GB"/>
        </w:rPr>
        <w:t>not</w:t>
      </w:r>
      <w:r w:rsidRPr="007A573C">
        <w:rPr>
          <w:iCs/>
          <w:spacing w:val="-2"/>
          <w:lang w:val="en-GB"/>
        </w:rPr>
        <w:t xml:space="preserve"> </w:t>
      </w:r>
      <w:r w:rsidRPr="007A573C">
        <w:rPr>
          <w:iCs/>
          <w:lang w:val="en-GB"/>
        </w:rPr>
        <w:t>harass</w:t>
      </w:r>
      <w:r w:rsidRPr="007A573C">
        <w:rPr>
          <w:iCs/>
          <w:spacing w:val="-1"/>
          <w:lang w:val="en-GB"/>
        </w:rPr>
        <w:t xml:space="preserve"> </w:t>
      </w:r>
      <w:r w:rsidRPr="007A573C">
        <w:rPr>
          <w:iCs/>
          <w:lang w:val="en-GB"/>
        </w:rPr>
        <w:t>any</w:t>
      </w:r>
      <w:r w:rsidRPr="007A573C">
        <w:rPr>
          <w:iCs/>
          <w:spacing w:val="-4"/>
          <w:lang w:val="en-GB"/>
        </w:rPr>
        <w:t xml:space="preserve"> </w:t>
      </w:r>
      <w:r w:rsidRPr="007A573C">
        <w:rPr>
          <w:iCs/>
          <w:spacing w:val="-2"/>
          <w:lang w:val="en-GB"/>
        </w:rPr>
        <w:t>person.</w:t>
      </w:r>
    </w:p>
    <w:p w:rsidR="0062163D" w:rsidRPr="007A573C" w:rsidRDefault="00000000" w:rsidP="0062163D">
      <w:pPr>
        <w:pStyle w:val="ListParagraph"/>
        <w:numPr>
          <w:ilvl w:val="1"/>
          <w:numId w:val="10"/>
        </w:numPr>
        <w:tabs>
          <w:tab w:val="left" w:pos="481"/>
        </w:tabs>
        <w:spacing w:before="179"/>
        <w:ind w:left="481" w:hanging="366"/>
        <w:rPr>
          <w:iCs/>
          <w:lang w:val="en-GB"/>
        </w:rPr>
      </w:pPr>
      <w:r w:rsidRPr="007A573C">
        <w:rPr>
          <w:iCs/>
          <w:lang w:val="en-GB"/>
        </w:rPr>
        <w:t>promote</w:t>
      </w:r>
      <w:r w:rsidRPr="007A573C">
        <w:rPr>
          <w:iCs/>
          <w:spacing w:val="-5"/>
          <w:lang w:val="en-GB"/>
        </w:rPr>
        <w:t xml:space="preserve"> </w:t>
      </w:r>
      <w:r w:rsidRPr="007A573C">
        <w:rPr>
          <w:iCs/>
          <w:lang w:val="en-GB"/>
        </w:rPr>
        <w:t>equalities</w:t>
      </w:r>
      <w:r w:rsidRPr="007A573C">
        <w:rPr>
          <w:iCs/>
          <w:spacing w:val="-9"/>
          <w:lang w:val="en-GB"/>
        </w:rPr>
        <w:t xml:space="preserve"> </w:t>
      </w:r>
      <w:r w:rsidRPr="007A573C">
        <w:rPr>
          <w:iCs/>
          <w:lang w:val="en-GB"/>
        </w:rPr>
        <w:t>and</w:t>
      </w:r>
      <w:r w:rsidRPr="007A573C">
        <w:rPr>
          <w:iCs/>
          <w:spacing w:val="-6"/>
          <w:lang w:val="en-GB"/>
        </w:rPr>
        <w:t xml:space="preserve"> </w:t>
      </w:r>
      <w:r w:rsidRPr="007A573C">
        <w:rPr>
          <w:iCs/>
          <w:lang w:val="en-GB"/>
        </w:rPr>
        <w:t>do</w:t>
      </w:r>
      <w:r w:rsidRPr="007A573C">
        <w:rPr>
          <w:iCs/>
          <w:spacing w:val="-5"/>
          <w:lang w:val="en-GB"/>
        </w:rPr>
        <w:t xml:space="preserve"> </w:t>
      </w:r>
      <w:r w:rsidRPr="007A573C">
        <w:rPr>
          <w:iCs/>
          <w:lang w:val="en-GB"/>
        </w:rPr>
        <w:t>not</w:t>
      </w:r>
      <w:r w:rsidRPr="007A573C">
        <w:rPr>
          <w:iCs/>
          <w:spacing w:val="-3"/>
          <w:lang w:val="en-GB"/>
        </w:rPr>
        <w:t xml:space="preserve"> </w:t>
      </w:r>
      <w:r w:rsidRPr="007A573C">
        <w:rPr>
          <w:iCs/>
          <w:lang w:val="en-GB"/>
        </w:rPr>
        <w:t>discriminate</w:t>
      </w:r>
      <w:r w:rsidRPr="007A573C">
        <w:rPr>
          <w:iCs/>
          <w:spacing w:val="-9"/>
          <w:lang w:val="en-GB"/>
        </w:rPr>
        <w:t xml:space="preserve"> </w:t>
      </w:r>
      <w:r w:rsidRPr="007A573C">
        <w:rPr>
          <w:iCs/>
          <w:lang w:val="en-GB"/>
        </w:rPr>
        <w:t>unlawfully</w:t>
      </w:r>
      <w:r w:rsidRPr="007A573C">
        <w:rPr>
          <w:iCs/>
          <w:spacing w:val="-5"/>
          <w:lang w:val="en-GB"/>
        </w:rPr>
        <w:t xml:space="preserve"> </w:t>
      </w:r>
      <w:r w:rsidRPr="007A573C">
        <w:rPr>
          <w:iCs/>
          <w:lang w:val="en-GB"/>
        </w:rPr>
        <w:t>against</w:t>
      </w:r>
      <w:r w:rsidRPr="007A573C">
        <w:rPr>
          <w:iCs/>
          <w:spacing w:val="-3"/>
          <w:lang w:val="en-GB"/>
        </w:rPr>
        <w:t xml:space="preserve"> </w:t>
      </w:r>
      <w:r w:rsidRPr="007A573C">
        <w:rPr>
          <w:iCs/>
          <w:lang w:val="en-GB"/>
        </w:rPr>
        <w:t>any</w:t>
      </w:r>
      <w:r w:rsidRPr="007A573C">
        <w:rPr>
          <w:iCs/>
          <w:spacing w:val="-7"/>
          <w:lang w:val="en-GB"/>
        </w:rPr>
        <w:t xml:space="preserve"> </w:t>
      </w:r>
      <w:r w:rsidRPr="007A573C">
        <w:rPr>
          <w:iCs/>
          <w:spacing w:val="-2"/>
          <w:lang w:val="en-GB"/>
        </w:rPr>
        <w:t>person</w:t>
      </w:r>
      <w:r w:rsidR="0062163D" w:rsidRPr="007A573C">
        <w:rPr>
          <w:iCs/>
          <w:spacing w:val="-2"/>
          <w:lang w:val="en-GB"/>
        </w:rPr>
        <w:t>.</w:t>
      </w:r>
    </w:p>
    <w:p w:rsidR="0062163D" w:rsidRPr="007A573C" w:rsidRDefault="0062163D" w:rsidP="0062163D">
      <w:pPr>
        <w:tabs>
          <w:tab w:val="left" w:pos="481"/>
        </w:tabs>
        <w:spacing w:before="179"/>
        <w:rPr>
          <w:iCs/>
          <w:lang w:val="en-GB"/>
        </w:rPr>
      </w:pPr>
    </w:p>
    <w:p w:rsidR="0062163D" w:rsidRPr="007A573C" w:rsidRDefault="0062163D" w:rsidP="0062163D">
      <w:pPr>
        <w:pStyle w:val="Heading1"/>
        <w:numPr>
          <w:ilvl w:val="0"/>
          <w:numId w:val="10"/>
        </w:numPr>
        <w:tabs>
          <w:tab w:val="left" w:pos="349"/>
        </w:tabs>
        <w:spacing w:before="157"/>
        <w:ind w:left="349" w:hanging="244"/>
        <w:rPr>
          <w:b w:val="0"/>
          <w:iCs/>
          <w:lang w:val="en-GB"/>
        </w:rPr>
      </w:pPr>
      <w:r w:rsidRPr="007A573C">
        <w:rPr>
          <w:iCs/>
          <w:lang w:val="en-GB"/>
        </w:rPr>
        <w:t>Impartiality</w:t>
      </w:r>
      <w:r w:rsidRPr="007A573C">
        <w:rPr>
          <w:iCs/>
          <w:spacing w:val="-5"/>
          <w:lang w:val="en-GB"/>
        </w:rPr>
        <w:t xml:space="preserve"> </w:t>
      </w:r>
      <w:r w:rsidRPr="007A573C">
        <w:rPr>
          <w:iCs/>
          <w:lang w:val="en-GB"/>
        </w:rPr>
        <w:t>of</w:t>
      </w:r>
      <w:r w:rsidRPr="007A573C">
        <w:rPr>
          <w:iCs/>
          <w:spacing w:val="-4"/>
          <w:lang w:val="en-GB"/>
        </w:rPr>
        <w:t xml:space="preserve"> </w:t>
      </w:r>
      <w:r w:rsidRPr="007A573C">
        <w:rPr>
          <w:iCs/>
          <w:lang w:val="en-GB"/>
        </w:rPr>
        <w:t>officers</w:t>
      </w:r>
      <w:r w:rsidRPr="007A573C">
        <w:rPr>
          <w:iCs/>
          <w:spacing w:val="-4"/>
          <w:lang w:val="en-GB"/>
        </w:rPr>
        <w:t xml:space="preserve"> </w:t>
      </w:r>
      <w:r w:rsidRPr="007A573C">
        <w:rPr>
          <w:iCs/>
          <w:lang w:val="en-GB"/>
        </w:rPr>
        <w:t>of</w:t>
      </w:r>
      <w:r w:rsidRPr="007A573C">
        <w:rPr>
          <w:iCs/>
          <w:spacing w:val="-4"/>
          <w:lang w:val="en-GB"/>
        </w:rPr>
        <w:t xml:space="preserve"> </w:t>
      </w:r>
      <w:r w:rsidRPr="007A573C">
        <w:rPr>
          <w:iCs/>
          <w:lang w:val="en-GB"/>
        </w:rPr>
        <w:t>the</w:t>
      </w:r>
      <w:r w:rsidRPr="007A573C">
        <w:rPr>
          <w:iCs/>
          <w:spacing w:val="-4"/>
          <w:lang w:val="en-GB"/>
        </w:rPr>
        <w:t xml:space="preserve"> </w:t>
      </w:r>
      <w:r w:rsidRPr="007A573C">
        <w:rPr>
          <w:iCs/>
          <w:spacing w:val="-2"/>
          <w:lang w:val="en-GB"/>
        </w:rPr>
        <w:t>council</w:t>
      </w:r>
    </w:p>
    <w:p w:rsidR="0051225C" w:rsidRPr="007A573C" w:rsidRDefault="00000000">
      <w:pPr>
        <w:spacing w:before="177"/>
        <w:ind w:left="115"/>
        <w:rPr>
          <w:iCs/>
          <w:lang w:val="en-GB"/>
        </w:rPr>
      </w:pPr>
      <w:r w:rsidRPr="007A573C">
        <w:rPr>
          <w:iCs/>
          <w:lang w:val="en-GB"/>
        </w:rPr>
        <w:t>A</w:t>
      </w:r>
      <w:r w:rsidR="00FF2AD3" w:rsidRPr="007A573C">
        <w:rPr>
          <w:iCs/>
          <w:lang w:val="en-GB"/>
        </w:rPr>
        <w:t xml:space="preserve">ll </w:t>
      </w:r>
      <w:r w:rsidRPr="007A573C">
        <w:rPr>
          <w:iCs/>
          <w:spacing w:val="-2"/>
          <w:lang w:val="en-GB"/>
        </w:rPr>
        <w:t>Councillor</w:t>
      </w:r>
      <w:r w:rsidR="00FF2AD3" w:rsidRPr="007A573C">
        <w:rPr>
          <w:iCs/>
          <w:spacing w:val="-2"/>
          <w:lang w:val="en-GB"/>
        </w:rPr>
        <w:t>s will</w:t>
      </w:r>
      <w:r w:rsidRPr="007A573C">
        <w:rPr>
          <w:iCs/>
          <w:spacing w:val="-2"/>
          <w:lang w:val="en-GB"/>
        </w:rPr>
        <w:t>:</w:t>
      </w:r>
    </w:p>
    <w:p w:rsidR="0051225C" w:rsidRPr="007A573C" w:rsidRDefault="00000000" w:rsidP="00FF2AD3">
      <w:pPr>
        <w:pStyle w:val="ListParagraph"/>
        <w:numPr>
          <w:ilvl w:val="1"/>
          <w:numId w:val="10"/>
        </w:numPr>
        <w:tabs>
          <w:tab w:val="left" w:pos="481"/>
        </w:tabs>
        <w:spacing w:before="181" w:line="256" w:lineRule="auto"/>
        <w:ind w:left="115" w:right="124" w:firstLine="0"/>
        <w:rPr>
          <w:iCs/>
          <w:lang w:val="en-GB"/>
        </w:rPr>
      </w:pPr>
      <w:r w:rsidRPr="007A573C">
        <w:rPr>
          <w:iCs/>
          <w:lang w:val="en-GB"/>
        </w:rPr>
        <w:t>not</w:t>
      </w:r>
      <w:r w:rsidRPr="007A573C">
        <w:rPr>
          <w:iCs/>
          <w:spacing w:val="-2"/>
          <w:lang w:val="en-GB"/>
        </w:rPr>
        <w:t xml:space="preserve"> </w:t>
      </w:r>
      <w:r w:rsidRPr="007A573C">
        <w:rPr>
          <w:iCs/>
          <w:lang w:val="en-GB"/>
        </w:rPr>
        <w:t>compromise,</w:t>
      </w:r>
      <w:r w:rsidRPr="007A573C">
        <w:rPr>
          <w:iCs/>
          <w:spacing w:val="-2"/>
          <w:lang w:val="en-GB"/>
        </w:rPr>
        <w:t xml:space="preserve"> </w:t>
      </w:r>
      <w:r w:rsidRPr="007A573C">
        <w:rPr>
          <w:iCs/>
          <w:lang w:val="en-GB"/>
        </w:rPr>
        <w:t>or</w:t>
      </w:r>
      <w:r w:rsidRPr="007A573C">
        <w:rPr>
          <w:iCs/>
          <w:spacing w:val="-3"/>
          <w:lang w:val="en-GB"/>
        </w:rPr>
        <w:t xml:space="preserve"> </w:t>
      </w:r>
      <w:r w:rsidRPr="007A573C">
        <w:rPr>
          <w:iCs/>
          <w:lang w:val="en-GB"/>
        </w:rPr>
        <w:t>attempt</w:t>
      </w:r>
      <w:r w:rsidRPr="007A573C">
        <w:rPr>
          <w:iCs/>
          <w:spacing w:val="-3"/>
          <w:lang w:val="en-GB"/>
        </w:rPr>
        <w:t xml:space="preserve"> </w:t>
      </w:r>
      <w:r w:rsidRPr="007A573C">
        <w:rPr>
          <w:iCs/>
          <w:lang w:val="en-GB"/>
        </w:rPr>
        <w:t>to</w:t>
      </w:r>
      <w:r w:rsidRPr="007A573C">
        <w:rPr>
          <w:iCs/>
          <w:spacing w:val="-4"/>
          <w:lang w:val="en-GB"/>
        </w:rPr>
        <w:t xml:space="preserve"> </w:t>
      </w:r>
      <w:r w:rsidRPr="007A573C">
        <w:rPr>
          <w:iCs/>
          <w:lang w:val="en-GB"/>
        </w:rPr>
        <w:t>compromise,</w:t>
      </w:r>
      <w:r w:rsidRPr="007A573C">
        <w:rPr>
          <w:iCs/>
          <w:spacing w:val="-3"/>
          <w:lang w:val="en-GB"/>
        </w:rPr>
        <w:t xml:space="preserve"> </w:t>
      </w:r>
      <w:r w:rsidRPr="007A573C">
        <w:rPr>
          <w:iCs/>
          <w:lang w:val="en-GB"/>
        </w:rPr>
        <w:t>the</w:t>
      </w:r>
      <w:r w:rsidRPr="007A573C">
        <w:rPr>
          <w:iCs/>
          <w:spacing w:val="-2"/>
          <w:lang w:val="en-GB"/>
        </w:rPr>
        <w:t xml:space="preserve"> </w:t>
      </w:r>
      <w:r w:rsidRPr="007A573C">
        <w:rPr>
          <w:iCs/>
          <w:lang w:val="en-GB"/>
        </w:rPr>
        <w:t>impartiality</w:t>
      </w:r>
      <w:r w:rsidRPr="007A573C">
        <w:rPr>
          <w:iCs/>
          <w:spacing w:val="-4"/>
          <w:lang w:val="en-GB"/>
        </w:rPr>
        <w:t xml:space="preserve"> </w:t>
      </w:r>
      <w:r w:rsidRPr="007A573C">
        <w:rPr>
          <w:iCs/>
          <w:lang w:val="en-GB"/>
        </w:rPr>
        <w:t>of</w:t>
      </w:r>
      <w:r w:rsidRPr="007A573C">
        <w:rPr>
          <w:iCs/>
          <w:spacing w:val="-2"/>
          <w:lang w:val="en-GB"/>
        </w:rPr>
        <w:t xml:space="preserve"> </w:t>
      </w:r>
      <w:r w:rsidRPr="007A573C">
        <w:rPr>
          <w:iCs/>
          <w:lang w:val="en-GB"/>
        </w:rPr>
        <w:t>anyone</w:t>
      </w:r>
      <w:r w:rsidRPr="007A573C">
        <w:rPr>
          <w:iCs/>
          <w:spacing w:val="-2"/>
          <w:lang w:val="en-GB"/>
        </w:rPr>
        <w:t xml:space="preserve"> </w:t>
      </w:r>
      <w:r w:rsidRPr="007A573C">
        <w:rPr>
          <w:iCs/>
          <w:lang w:val="en-GB"/>
        </w:rPr>
        <w:t>who</w:t>
      </w:r>
      <w:r w:rsidRPr="007A573C">
        <w:rPr>
          <w:iCs/>
          <w:spacing w:val="-2"/>
          <w:lang w:val="en-GB"/>
        </w:rPr>
        <w:t xml:space="preserve"> </w:t>
      </w:r>
      <w:r w:rsidRPr="007A573C">
        <w:rPr>
          <w:iCs/>
          <w:lang w:val="en-GB"/>
        </w:rPr>
        <w:t>works</w:t>
      </w:r>
      <w:r w:rsidRPr="007A573C">
        <w:rPr>
          <w:iCs/>
          <w:spacing w:val="-4"/>
          <w:lang w:val="en-GB"/>
        </w:rPr>
        <w:t xml:space="preserve"> </w:t>
      </w:r>
      <w:r w:rsidRPr="007A573C">
        <w:rPr>
          <w:iCs/>
          <w:lang w:val="en-GB"/>
        </w:rPr>
        <w:t>for, or</w:t>
      </w:r>
      <w:r w:rsidR="00CE3F3C" w:rsidRPr="007A573C">
        <w:rPr>
          <w:iCs/>
          <w:lang w:val="en-GB"/>
        </w:rPr>
        <w:t xml:space="preserve"> </w:t>
      </w:r>
      <w:r w:rsidRPr="007A573C">
        <w:rPr>
          <w:iCs/>
          <w:lang w:val="en-GB"/>
        </w:rPr>
        <w:t>on behalf of, the local authority.</w:t>
      </w:r>
    </w:p>
    <w:p w:rsidR="0062163D" w:rsidRPr="007A573C" w:rsidRDefault="0062163D" w:rsidP="0062163D">
      <w:pPr>
        <w:tabs>
          <w:tab w:val="left" w:pos="481"/>
        </w:tabs>
        <w:spacing w:before="181" w:line="256" w:lineRule="auto"/>
        <w:ind w:right="124"/>
        <w:rPr>
          <w:iCs/>
          <w:lang w:val="en-GB"/>
        </w:rPr>
      </w:pPr>
    </w:p>
    <w:p w:rsidR="0051225C" w:rsidRPr="007A573C" w:rsidRDefault="0051225C">
      <w:pPr>
        <w:pStyle w:val="BodyText"/>
        <w:spacing w:before="2"/>
        <w:ind w:left="0"/>
        <w:rPr>
          <w:iCs/>
          <w:lang w:val="en-GB"/>
        </w:rPr>
      </w:pPr>
    </w:p>
    <w:p w:rsidR="0051225C" w:rsidRPr="007A573C" w:rsidRDefault="00000000">
      <w:pPr>
        <w:pStyle w:val="Heading1"/>
        <w:numPr>
          <w:ilvl w:val="0"/>
          <w:numId w:val="10"/>
        </w:numPr>
        <w:tabs>
          <w:tab w:val="left" w:pos="361"/>
        </w:tabs>
        <w:spacing w:before="0"/>
        <w:ind w:left="361" w:hanging="246"/>
        <w:rPr>
          <w:b w:val="0"/>
          <w:iCs/>
          <w:lang w:val="en-GB"/>
        </w:rPr>
      </w:pPr>
      <w:r w:rsidRPr="007A573C">
        <w:rPr>
          <w:iCs/>
          <w:lang w:val="en-GB"/>
        </w:rPr>
        <w:t>Confidentiality</w:t>
      </w:r>
      <w:r w:rsidRPr="007A573C">
        <w:rPr>
          <w:iCs/>
          <w:spacing w:val="-7"/>
          <w:lang w:val="en-GB"/>
        </w:rPr>
        <w:t xml:space="preserve"> </w:t>
      </w:r>
      <w:r w:rsidRPr="007A573C">
        <w:rPr>
          <w:iCs/>
          <w:lang w:val="en-GB"/>
        </w:rPr>
        <w:t>and</w:t>
      </w:r>
      <w:r w:rsidRPr="007A573C">
        <w:rPr>
          <w:iCs/>
          <w:spacing w:val="-7"/>
          <w:lang w:val="en-GB"/>
        </w:rPr>
        <w:t xml:space="preserve"> </w:t>
      </w:r>
      <w:r w:rsidRPr="007A573C">
        <w:rPr>
          <w:iCs/>
          <w:lang w:val="en-GB"/>
        </w:rPr>
        <w:t>access</w:t>
      </w:r>
      <w:r w:rsidRPr="007A573C">
        <w:rPr>
          <w:iCs/>
          <w:spacing w:val="-6"/>
          <w:lang w:val="en-GB"/>
        </w:rPr>
        <w:t xml:space="preserve"> </w:t>
      </w:r>
      <w:r w:rsidRPr="007A573C">
        <w:rPr>
          <w:iCs/>
          <w:lang w:val="en-GB"/>
        </w:rPr>
        <w:t>to</w:t>
      </w:r>
      <w:r w:rsidRPr="007A573C">
        <w:rPr>
          <w:iCs/>
          <w:spacing w:val="-6"/>
          <w:lang w:val="en-GB"/>
        </w:rPr>
        <w:t xml:space="preserve"> </w:t>
      </w:r>
      <w:r w:rsidRPr="007A573C">
        <w:rPr>
          <w:iCs/>
          <w:spacing w:val="-2"/>
          <w:lang w:val="en-GB"/>
        </w:rPr>
        <w:t>information</w:t>
      </w:r>
    </w:p>
    <w:p w:rsidR="0051225C" w:rsidRPr="007A573C" w:rsidRDefault="00000000">
      <w:pPr>
        <w:spacing w:before="172"/>
        <w:ind w:left="115"/>
        <w:rPr>
          <w:iCs/>
          <w:lang w:val="en-GB"/>
        </w:rPr>
      </w:pPr>
      <w:r w:rsidRPr="007A573C">
        <w:rPr>
          <w:iCs/>
          <w:lang w:val="en-GB"/>
        </w:rPr>
        <w:t>A</w:t>
      </w:r>
      <w:r w:rsidR="00FF2AD3" w:rsidRPr="007A573C">
        <w:rPr>
          <w:iCs/>
          <w:lang w:val="en-GB"/>
        </w:rPr>
        <w:t>ll</w:t>
      </w:r>
      <w:r w:rsidRPr="007A573C">
        <w:rPr>
          <w:iCs/>
          <w:lang w:val="en-GB"/>
        </w:rPr>
        <w:t xml:space="preserve"> </w:t>
      </w:r>
      <w:r w:rsidRPr="007A573C">
        <w:rPr>
          <w:iCs/>
          <w:spacing w:val="-2"/>
          <w:lang w:val="en-GB"/>
        </w:rPr>
        <w:t>Councillor</w:t>
      </w:r>
      <w:r w:rsidR="00FF2AD3" w:rsidRPr="007A573C">
        <w:rPr>
          <w:iCs/>
          <w:spacing w:val="-2"/>
          <w:lang w:val="en-GB"/>
        </w:rPr>
        <w:t>s will</w:t>
      </w:r>
      <w:r w:rsidRPr="007A573C">
        <w:rPr>
          <w:iCs/>
          <w:spacing w:val="-2"/>
          <w:lang w:val="en-GB"/>
        </w:rPr>
        <w:t>:</w:t>
      </w:r>
    </w:p>
    <w:p w:rsidR="0051225C" w:rsidRPr="007A573C" w:rsidRDefault="00000000">
      <w:pPr>
        <w:pStyle w:val="ListParagraph"/>
        <w:numPr>
          <w:ilvl w:val="1"/>
          <w:numId w:val="10"/>
        </w:numPr>
        <w:tabs>
          <w:tab w:val="left" w:pos="533"/>
          <w:tab w:val="left" w:pos="547"/>
        </w:tabs>
        <w:spacing w:before="181" w:line="256" w:lineRule="auto"/>
        <w:ind w:right="473" w:hanging="442"/>
        <w:rPr>
          <w:iCs/>
          <w:lang w:val="en-GB"/>
        </w:rPr>
      </w:pPr>
      <w:r w:rsidRPr="007A573C">
        <w:rPr>
          <w:iCs/>
          <w:lang w:val="en-GB"/>
        </w:rPr>
        <w:t>not disclose</w:t>
      </w:r>
      <w:r w:rsidRPr="007A573C">
        <w:rPr>
          <w:iCs/>
          <w:spacing w:val="-4"/>
          <w:lang w:val="en-GB"/>
        </w:rPr>
        <w:t xml:space="preserve"> </w:t>
      </w:r>
      <w:r w:rsidRPr="007A573C">
        <w:rPr>
          <w:iCs/>
          <w:lang w:val="en-GB"/>
        </w:rPr>
        <w:t>information</w:t>
      </w:r>
      <w:r w:rsidRPr="007A573C">
        <w:rPr>
          <w:iCs/>
          <w:spacing w:val="-2"/>
          <w:lang w:val="en-GB"/>
        </w:rPr>
        <w:t xml:space="preserve"> </w:t>
      </w:r>
      <w:r w:rsidRPr="007A573C">
        <w:rPr>
          <w:iCs/>
          <w:lang w:val="en-GB"/>
        </w:rPr>
        <w:t>given</w:t>
      </w:r>
      <w:r w:rsidRPr="007A573C">
        <w:rPr>
          <w:iCs/>
          <w:spacing w:val="-4"/>
          <w:lang w:val="en-GB"/>
        </w:rPr>
        <w:t xml:space="preserve"> </w:t>
      </w:r>
      <w:r w:rsidRPr="007A573C">
        <w:rPr>
          <w:iCs/>
          <w:lang w:val="en-GB"/>
        </w:rPr>
        <w:t>to</w:t>
      </w:r>
      <w:r w:rsidRPr="007A573C">
        <w:rPr>
          <w:iCs/>
          <w:spacing w:val="-4"/>
          <w:lang w:val="en-GB"/>
        </w:rPr>
        <w:t xml:space="preserve"> </w:t>
      </w:r>
      <w:r w:rsidR="00FF2AD3" w:rsidRPr="007A573C">
        <w:rPr>
          <w:iCs/>
          <w:spacing w:val="-4"/>
          <w:lang w:val="en-GB"/>
        </w:rPr>
        <w:t>the</w:t>
      </w:r>
      <w:r w:rsidRPr="007A573C">
        <w:rPr>
          <w:iCs/>
          <w:lang w:val="en-GB"/>
        </w:rPr>
        <w:t>m</w:t>
      </w:r>
      <w:r w:rsidRPr="007A573C">
        <w:rPr>
          <w:iCs/>
          <w:spacing w:val="-2"/>
          <w:lang w:val="en-GB"/>
        </w:rPr>
        <w:t xml:space="preserve"> </w:t>
      </w:r>
      <w:r w:rsidRPr="007A573C">
        <w:rPr>
          <w:iCs/>
          <w:lang w:val="en-GB"/>
        </w:rPr>
        <w:t>in</w:t>
      </w:r>
      <w:r w:rsidRPr="007A573C">
        <w:rPr>
          <w:iCs/>
          <w:spacing w:val="-4"/>
          <w:lang w:val="en-GB"/>
        </w:rPr>
        <w:t xml:space="preserve"> </w:t>
      </w:r>
      <w:r w:rsidRPr="007A573C">
        <w:rPr>
          <w:iCs/>
          <w:lang w:val="en-GB"/>
        </w:rPr>
        <w:t>confidence</w:t>
      </w:r>
      <w:r w:rsidRPr="007A573C">
        <w:rPr>
          <w:iCs/>
          <w:spacing w:val="-2"/>
          <w:lang w:val="en-GB"/>
        </w:rPr>
        <w:t xml:space="preserve"> </w:t>
      </w:r>
      <w:r w:rsidRPr="007A573C">
        <w:rPr>
          <w:iCs/>
          <w:lang w:val="en-GB"/>
        </w:rPr>
        <w:t>by</w:t>
      </w:r>
      <w:r w:rsidRPr="007A573C">
        <w:rPr>
          <w:iCs/>
          <w:spacing w:val="-4"/>
          <w:lang w:val="en-GB"/>
        </w:rPr>
        <w:t xml:space="preserve"> </w:t>
      </w:r>
      <w:r w:rsidRPr="007A573C">
        <w:rPr>
          <w:iCs/>
          <w:lang w:val="en-GB"/>
        </w:rPr>
        <w:t>anyone,</w:t>
      </w:r>
      <w:r w:rsidRPr="007A573C">
        <w:rPr>
          <w:iCs/>
          <w:spacing w:val="-2"/>
          <w:lang w:val="en-GB"/>
        </w:rPr>
        <w:t xml:space="preserve"> </w:t>
      </w:r>
      <w:r w:rsidRPr="007A573C">
        <w:rPr>
          <w:iCs/>
          <w:lang w:val="en-GB"/>
        </w:rPr>
        <w:t>or</w:t>
      </w:r>
      <w:r w:rsidRPr="007A573C">
        <w:rPr>
          <w:iCs/>
          <w:spacing w:val="-5"/>
          <w:lang w:val="en-GB"/>
        </w:rPr>
        <w:t xml:space="preserve"> </w:t>
      </w:r>
      <w:r w:rsidRPr="007A573C">
        <w:rPr>
          <w:iCs/>
          <w:lang w:val="en-GB"/>
        </w:rPr>
        <w:t>acquired</w:t>
      </w:r>
      <w:r w:rsidRPr="007A573C">
        <w:rPr>
          <w:iCs/>
          <w:spacing w:val="-2"/>
          <w:lang w:val="en-GB"/>
        </w:rPr>
        <w:t xml:space="preserve"> </w:t>
      </w:r>
      <w:r w:rsidRPr="007A573C">
        <w:rPr>
          <w:iCs/>
          <w:lang w:val="en-GB"/>
        </w:rPr>
        <w:t>by</w:t>
      </w:r>
      <w:r w:rsidRPr="007A573C">
        <w:rPr>
          <w:iCs/>
          <w:spacing w:val="-4"/>
          <w:lang w:val="en-GB"/>
        </w:rPr>
        <w:t xml:space="preserve"> </w:t>
      </w:r>
      <w:r w:rsidR="00FF2AD3" w:rsidRPr="007A573C">
        <w:rPr>
          <w:iCs/>
          <w:lang w:val="en-GB"/>
        </w:rPr>
        <w:t>th</w:t>
      </w:r>
      <w:r w:rsidRPr="007A573C">
        <w:rPr>
          <w:iCs/>
          <w:lang w:val="en-GB"/>
        </w:rPr>
        <w:t>e</w:t>
      </w:r>
      <w:r w:rsidR="00FF2AD3" w:rsidRPr="007A573C">
        <w:rPr>
          <w:iCs/>
          <w:lang w:val="en-GB"/>
        </w:rPr>
        <w:t>m</w:t>
      </w:r>
      <w:r w:rsidRPr="007A573C">
        <w:rPr>
          <w:iCs/>
          <w:lang w:val="en-GB"/>
        </w:rPr>
        <w:t xml:space="preserve"> which </w:t>
      </w:r>
      <w:r w:rsidR="00FF2AD3" w:rsidRPr="007A573C">
        <w:rPr>
          <w:iCs/>
          <w:lang w:val="en-GB"/>
        </w:rPr>
        <w:t>they</w:t>
      </w:r>
      <w:r w:rsidRPr="007A573C">
        <w:rPr>
          <w:iCs/>
          <w:lang w:val="en-GB"/>
        </w:rPr>
        <w:t xml:space="preserve"> believe, or ought reasonably to be aware, is of a confidential nature, unless:</w:t>
      </w:r>
    </w:p>
    <w:p w:rsidR="0051225C" w:rsidRPr="007A573C" w:rsidRDefault="00FF2AD3">
      <w:pPr>
        <w:pStyle w:val="ListParagraph"/>
        <w:numPr>
          <w:ilvl w:val="2"/>
          <w:numId w:val="10"/>
        </w:numPr>
        <w:tabs>
          <w:tab w:val="left" w:pos="1386"/>
        </w:tabs>
        <w:spacing w:before="162"/>
        <w:ind w:left="1386" w:hanging="570"/>
        <w:jc w:val="both"/>
        <w:rPr>
          <w:iCs/>
          <w:lang w:val="en-GB"/>
        </w:rPr>
      </w:pPr>
      <w:r w:rsidRPr="007A573C">
        <w:rPr>
          <w:iCs/>
          <w:lang w:val="en-GB"/>
        </w:rPr>
        <w:t>they</w:t>
      </w:r>
      <w:r w:rsidRPr="007A573C">
        <w:rPr>
          <w:iCs/>
          <w:spacing w:val="-2"/>
          <w:lang w:val="en-GB"/>
        </w:rPr>
        <w:t xml:space="preserve"> </w:t>
      </w:r>
      <w:r w:rsidRPr="007A573C">
        <w:rPr>
          <w:iCs/>
          <w:lang w:val="en-GB"/>
        </w:rPr>
        <w:t>have</w:t>
      </w:r>
      <w:r w:rsidRPr="007A573C">
        <w:rPr>
          <w:iCs/>
          <w:spacing w:val="-5"/>
          <w:lang w:val="en-GB"/>
        </w:rPr>
        <w:t xml:space="preserve"> </w:t>
      </w:r>
      <w:r w:rsidRPr="007A573C">
        <w:rPr>
          <w:iCs/>
          <w:lang w:val="en-GB"/>
        </w:rPr>
        <w:t>received</w:t>
      </w:r>
      <w:r w:rsidRPr="007A573C">
        <w:rPr>
          <w:iCs/>
          <w:spacing w:val="-4"/>
          <w:lang w:val="en-GB"/>
        </w:rPr>
        <w:t xml:space="preserve"> </w:t>
      </w:r>
      <w:r w:rsidRPr="007A573C">
        <w:rPr>
          <w:iCs/>
          <w:lang w:val="en-GB"/>
        </w:rPr>
        <w:t>the</w:t>
      </w:r>
      <w:r w:rsidRPr="007A573C">
        <w:rPr>
          <w:iCs/>
          <w:spacing w:val="-5"/>
          <w:lang w:val="en-GB"/>
        </w:rPr>
        <w:t xml:space="preserve"> </w:t>
      </w:r>
      <w:r w:rsidRPr="007A573C">
        <w:rPr>
          <w:iCs/>
          <w:lang w:val="en-GB"/>
        </w:rPr>
        <w:t>consent</w:t>
      </w:r>
      <w:r w:rsidRPr="007A573C">
        <w:rPr>
          <w:iCs/>
          <w:spacing w:val="-2"/>
          <w:lang w:val="en-GB"/>
        </w:rPr>
        <w:t xml:space="preserve"> </w:t>
      </w:r>
      <w:r w:rsidRPr="007A573C">
        <w:rPr>
          <w:iCs/>
          <w:lang w:val="en-GB"/>
        </w:rPr>
        <w:t>of</w:t>
      </w:r>
      <w:r w:rsidRPr="007A573C">
        <w:rPr>
          <w:iCs/>
          <w:spacing w:val="-1"/>
          <w:lang w:val="en-GB"/>
        </w:rPr>
        <w:t xml:space="preserve"> </w:t>
      </w:r>
      <w:r w:rsidRPr="007A573C">
        <w:rPr>
          <w:iCs/>
          <w:lang w:val="en-GB"/>
        </w:rPr>
        <w:t>a</w:t>
      </w:r>
      <w:r w:rsidRPr="007A573C">
        <w:rPr>
          <w:iCs/>
          <w:spacing w:val="-5"/>
          <w:lang w:val="en-GB"/>
        </w:rPr>
        <w:t xml:space="preserve"> </w:t>
      </w:r>
      <w:r w:rsidRPr="007A573C">
        <w:rPr>
          <w:iCs/>
          <w:lang w:val="en-GB"/>
        </w:rPr>
        <w:t>person</w:t>
      </w:r>
      <w:r w:rsidRPr="007A573C">
        <w:rPr>
          <w:iCs/>
          <w:spacing w:val="-5"/>
          <w:lang w:val="en-GB"/>
        </w:rPr>
        <w:t xml:space="preserve"> </w:t>
      </w:r>
      <w:r w:rsidRPr="007A573C">
        <w:rPr>
          <w:iCs/>
          <w:lang w:val="en-GB"/>
        </w:rPr>
        <w:t>authorised</w:t>
      </w:r>
      <w:r w:rsidRPr="007A573C">
        <w:rPr>
          <w:iCs/>
          <w:spacing w:val="-3"/>
          <w:lang w:val="en-GB"/>
        </w:rPr>
        <w:t xml:space="preserve"> </w:t>
      </w:r>
      <w:r w:rsidRPr="007A573C">
        <w:rPr>
          <w:iCs/>
          <w:lang w:val="en-GB"/>
        </w:rPr>
        <w:t>to</w:t>
      </w:r>
      <w:r w:rsidRPr="007A573C">
        <w:rPr>
          <w:iCs/>
          <w:spacing w:val="-4"/>
          <w:lang w:val="en-GB"/>
        </w:rPr>
        <w:t xml:space="preserve"> </w:t>
      </w:r>
      <w:r w:rsidRPr="007A573C">
        <w:rPr>
          <w:iCs/>
          <w:lang w:val="en-GB"/>
        </w:rPr>
        <w:t>give</w:t>
      </w:r>
      <w:r w:rsidRPr="007A573C">
        <w:rPr>
          <w:iCs/>
          <w:spacing w:val="-3"/>
          <w:lang w:val="en-GB"/>
        </w:rPr>
        <w:t xml:space="preserve"> </w:t>
      </w:r>
      <w:r w:rsidRPr="007A573C">
        <w:rPr>
          <w:iCs/>
          <w:spacing w:val="-5"/>
          <w:lang w:val="en-GB"/>
        </w:rPr>
        <w:t>it;</w:t>
      </w:r>
    </w:p>
    <w:p w:rsidR="0051225C" w:rsidRPr="007A573C" w:rsidRDefault="00FF2AD3">
      <w:pPr>
        <w:pStyle w:val="ListParagraph"/>
        <w:numPr>
          <w:ilvl w:val="2"/>
          <w:numId w:val="10"/>
        </w:numPr>
        <w:tabs>
          <w:tab w:val="left" w:pos="1386"/>
        </w:tabs>
        <w:spacing w:before="54"/>
        <w:ind w:left="1386" w:hanging="570"/>
        <w:jc w:val="both"/>
        <w:rPr>
          <w:iCs/>
          <w:lang w:val="en-GB"/>
        </w:rPr>
      </w:pPr>
      <w:r w:rsidRPr="007A573C">
        <w:rPr>
          <w:iCs/>
          <w:lang w:val="en-GB"/>
        </w:rPr>
        <w:t>they are</w:t>
      </w:r>
      <w:r w:rsidRPr="007A573C">
        <w:rPr>
          <w:iCs/>
          <w:spacing w:val="-3"/>
          <w:lang w:val="en-GB"/>
        </w:rPr>
        <w:t xml:space="preserve"> </w:t>
      </w:r>
      <w:r w:rsidRPr="007A573C">
        <w:rPr>
          <w:iCs/>
          <w:lang w:val="en-GB"/>
        </w:rPr>
        <w:t>required</w:t>
      </w:r>
      <w:r w:rsidRPr="007A573C">
        <w:rPr>
          <w:iCs/>
          <w:spacing w:val="-2"/>
          <w:lang w:val="en-GB"/>
        </w:rPr>
        <w:t xml:space="preserve"> </w:t>
      </w:r>
      <w:r w:rsidRPr="007A573C">
        <w:rPr>
          <w:iCs/>
          <w:lang w:val="en-GB"/>
        </w:rPr>
        <w:t>by</w:t>
      </w:r>
      <w:r w:rsidRPr="007A573C">
        <w:rPr>
          <w:iCs/>
          <w:spacing w:val="-1"/>
          <w:lang w:val="en-GB"/>
        </w:rPr>
        <w:t xml:space="preserve"> </w:t>
      </w:r>
      <w:r w:rsidRPr="007A573C">
        <w:rPr>
          <w:iCs/>
          <w:lang w:val="en-GB"/>
        </w:rPr>
        <w:t>law</w:t>
      </w:r>
      <w:r w:rsidRPr="007A573C">
        <w:rPr>
          <w:iCs/>
          <w:spacing w:val="-6"/>
          <w:lang w:val="en-GB"/>
        </w:rPr>
        <w:t xml:space="preserve"> </w:t>
      </w:r>
      <w:r w:rsidRPr="007A573C">
        <w:rPr>
          <w:iCs/>
          <w:lang w:val="en-GB"/>
        </w:rPr>
        <w:t>to</w:t>
      </w:r>
      <w:r w:rsidRPr="007A573C">
        <w:rPr>
          <w:iCs/>
          <w:spacing w:val="-2"/>
          <w:lang w:val="en-GB"/>
        </w:rPr>
        <w:t xml:space="preserve"> </w:t>
      </w:r>
      <w:r w:rsidRPr="007A573C">
        <w:rPr>
          <w:iCs/>
          <w:lang w:val="en-GB"/>
        </w:rPr>
        <w:t>do</w:t>
      </w:r>
      <w:r w:rsidRPr="007A573C">
        <w:rPr>
          <w:iCs/>
          <w:spacing w:val="-2"/>
          <w:lang w:val="en-GB"/>
        </w:rPr>
        <w:t xml:space="preserve"> </w:t>
      </w:r>
      <w:r w:rsidRPr="007A573C">
        <w:rPr>
          <w:iCs/>
          <w:spacing w:val="-5"/>
          <w:lang w:val="en-GB"/>
        </w:rPr>
        <w:t>so;</w:t>
      </w:r>
    </w:p>
    <w:p w:rsidR="0051225C" w:rsidRPr="007A573C" w:rsidRDefault="00000000">
      <w:pPr>
        <w:pStyle w:val="ListParagraph"/>
        <w:numPr>
          <w:ilvl w:val="2"/>
          <w:numId w:val="10"/>
        </w:numPr>
        <w:tabs>
          <w:tab w:val="left" w:pos="1385"/>
          <w:tab w:val="left" w:pos="1387"/>
        </w:tabs>
        <w:spacing w:before="52" w:line="254" w:lineRule="auto"/>
        <w:ind w:right="233" w:hanging="572"/>
        <w:jc w:val="both"/>
        <w:rPr>
          <w:iCs/>
          <w:lang w:val="en-GB"/>
        </w:rPr>
      </w:pPr>
      <w:r w:rsidRPr="007A573C">
        <w:rPr>
          <w:iCs/>
          <w:lang w:val="en-GB"/>
        </w:rPr>
        <w:t>the</w:t>
      </w:r>
      <w:r w:rsidRPr="007A573C">
        <w:rPr>
          <w:iCs/>
          <w:spacing w:val="-2"/>
          <w:lang w:val="en-GB"/>
        </w:rPr>
        <w:t xml:space="preserve"> </w:t>
      </w:r>
      <w:r w:rsidRPr="007A573C">
        <w:rPr>
          <w:iCs/>
          <w:lang w:val="en-GB"/>
        </w:rPr>
        <w:t>disclosure</w:t>
      </w:r>
      <w:r w:rsidRPr="007A573C">
        <w:rPr>
          <w:iCs/>
          <w:spacing w:val="-4"/>
          <w:lang w:val="en-GB"/>
        </w:rPr>
        <w:t xml:space="preserve"> </w:t>
      </w:r>
      <w:r w:rsidRPr="007A573C">
        <w:rPr>
          <w:iCs/>
          <w:lang w:val="en-GB"/>
        </w:rPr>
        <w:t>is</w:t>
      </w:r>
      <w:r w:rsidRPr="007A573C">
        <w:rPr>
          <w:iCs/>
          <w:spacing w:val="-4"/>
          <w:lang w:val="en-GB"/>
        </w:rPr>
        <w:t xml:space="preserve"> </w:t>
      </w:r>
      <w:r w:rsidRPr="007A573C">
        <w:rPr>
          <w:iCs/>
          <w:lang w:val="en-GB"/>
        </w:rPr>
        <w:t>made</w:t>
      </w:r>
      <w:r w:rsidRPr="007A573C">
        <w:rPr>
          <w:iCs/>
          <w:spacing w:val="-4"/>
          <w:lang w:val="en-GB"/>
        </w:rPr>
        <w:t xml:space="preserve"> </w:t>
      </w:r>
      <w:r w:rsidRPr="007A573C">
        <w:rPr>
          <w:iCs/>
          <w:lang w:val="en-GB"/>
        </w:rPr>
        <w:t>to</w:t>
      </w:r>
      <w:r w:rsidRPr="007A573C">
        <w:rPr>
          <w:iCs/>
          <w:spacing w:val="-4"/>
          <w:lang w:val="en-GB"/>
        </w:rPr>
        <w:t xml:space="preserve"> </w:t>
      </w:r>
      <w:r w:rsidRPr="007A573C">
        <w:rPr>
          <w:iCs/>
          <w:lang w:val="en-GB"/>
        </w:rPr>
        <w:t>a</w:t>
      </w:r>
      <w:r w:rsidRPr="007A573C">
        <w:rPr>
          <w:iCs/>
          <w:spacing w:val="-4"/>
          <w:lang w:val="en-GB"/>
        </w:rPr>
        <w:t xml:space="preserve"> </w:t>
      </w:r>
      <w:r w:rsidRPr="007A573C">
        <w:rPr>
          <w:iCs/>
          <w:lang w:val="en-GB"/>
        </w:rPr>
        <w:t>third</w:t>
      </w:r>
      <w:r w:rsidRPr="007A573C">
        <w:rPr>
          <w:iCs/>
          <w:spacing w:val="-2"/>
          <w:lang w:val="en-GB"/>
        </w:rPr>
        <w:t xml:space="preserve"> </w:t>
      </w:r>
      <w:r w:rsidRPr="007A573C">
        <w:rPr>
          <w:iCs/>
          <w:lang w:val="en-GB"/>
        </w:rPr>
        <w:t>party</w:t>
      </w:r>
      <w:r w:rsidRPr="007A573C">
        <w:rPr>
          <w:iCs/>
          <w:spacing w:val="-6"/>
          <w:lang w:val="en-GB"/>
        </w:rPr>
        <w:t xml:space="preserve"> </w:t>
      </w:r>
      <w:r w:rsidRPr="007A573C">
        <w:rPr>
          <w:iCs/>
          <w:lang w:val="en-GB"/>
        </w:rPr>
        <w:t>for</w:t>
      </w:r>
      <w:r w:rsidRPr="007A573C">
        <w:rPr>
          <w:iCs/>
          <w:spacing w:val="-3"/>
          <w:lang w:val="en-GB"/>
        </w:rPr>
        <w:t xml:space="preserve"> </w:t>
      </w:r>
      <w:r w:rsidRPr="007A573C">
        <w:rPr>
          <w:iCs/>
          <w:lang w:val="en-GB"/>
        </w:rPr>
        <w:t>the</w:t>
      </w:r>
      <w:r w:rsidRPr="007A573C">
        <w:rPr>
          <w:iCs/>
          <w:spacing w:val="-4"/>
          <w:lang w:val="en-GB"/>
        </w:rPr>
        <w:t xml:space="preserve"> </w:t>
      </w:r>
      <w:r w:rsidRPr="007A573C">
        <w:rPr>
          <w:iCs/>
          <w:lang w:val="en-GB"/>
        </w:rPr>
        <w:t>purpose</w:t>
      </w:r>
      <w:r w:rsidRPr="007A573C">
        <w:rPr>
          <w:iCs/>
          <w:spacing w:val="-2"/>
          <w:lang w:val="en-GB"/>
        </w:rPr>
        <w:t xml:space="preserve"> </w:t>
      </w:r>
      <w:r w:rsidRPr="007A573C">
        <w:rPr>
          <w:iCs/>
          <w:lang w:val="en-GB"/>
        </w:rPr>
        <w:t>of</w:t>
      </w:r>
      <w:r w:rsidRPr="007A573C">
        <w:rPr>
          <w:iCs/>
          <w:spacing w:val="-2"/>
          <w:lang w:val="en-GB"/>
        </w:rPr>
        <w:t xml:space="preserve"> </w:t>
      </w:r>
      <w:r w:rsidRPr="007A573C">
        <w:rPr>
          <w:iCs/>
          <w:lang w:val="en-GB"/>
        </w:rPr>
        <w:t>obtaining</w:t>
      </w:r>
      <w:r w:rsidRPr="007A573C">
        <w:rPr>
          <w:iCs/>
          <w:spacing w:val="-2"/>
          <w:lang w:val="en-GB"/>
        </w:rPr>
        <w:t xml:space="preserve"> </w:t>
      </w:r>
      <w:r w:rsidRPr="007A573C">
        <w:rPr>
          <w:iCs/>
          <w:lang w:val="en-GB"/>
        </w:rPr>
        <w:t>professional legal</w:t>
      </w:r>
      <w:r w:rsidRPr="007A573C">
        <w:rPr>
          <w:iCs/>
          <w:spacing w:val="-1"/>
          <w:lang w:val="en-GB"/>
        </w:rPr>
        <w:t xml:space="preserve"> </w:t>
      </w:r>
      <w:r w:rsidRPr="007A573C">
        <w:rPr>
          <w:iCs/>
          <w:lang w:val="en-GB"/>
        </w:rPr>
        <w:t>advice</w:t>
      </w:r>
      <w:r w:rsidRPr="007A573C">
        <w:rPr>
          <w:iCs/>
          <w:spacing w:val="-1"/>
          <w:lang w:val="en-GB"/>
        </w:rPr>
        <w:t xml:space="preserve"> </w:t>
      </w:r>
      <w:r w:rsidRPr="007A573C">
        <w:rPr>
          <w:iCs/>
          <w:lang w:val="en-GB"/>
        </w:rPr>
        <w:t>provided</w:t>
      </w:r>
      <w:r w:rsidRPr="007A573C">
        <w:rPr>
          <w:iCs/>
          <w:spacing w:val="-3"/>
          <w:lang w:val="en-GB"/>
        </w:rPr>
        <w:t xml:space="preserve"> </w:t>
      </w:r>
      <w:r w:rsidRPr="007A573C">
        <w:rPr>
          <w:iCs/>
          <w:lang w:val="en-GB"/>
        </w:rPr>
        <w:t>that</w:t>
      </w:r>
      <w:r w:rsidRPr="007A573C">
        <w:rPr>
          <w:iCs/>
          <w:spacing w:val="-2"/>
          <w:lang w:val="en-GB"/>
        </w:rPr>
        <w:t xml:space="preserve"> </w:t>
      </w:r>
      <w:r w:rsidRPr="007A573C">
        <w:rPr>
          <w:iCs/>
          <w:lang w:val="en-GB"/>
        </w:rPr>
        <w:t>the</w:t>
      </w:r>
      <w:r w:rsidRPr="007A573C">
        <w:rPr>
          <w:iCs/>
          <w:spacing w:val="-3"/>
          <w:lang w:val="en-GB"/>
        </w:rPr>
        <w:t xml:space="preserve"> </w:t>
      </w:r>
      <w:r w:rsidRPr="007A573C">
        <w:rPr>
          <w:iCs/>
          <w:lang w:val="en-GB"/>
        </w:rPr>
        <w:t>third</w:t>
      </w:r>
      <w:r w:rsidRPr="007A573C">
        <w:rPr>
          <w:iCs/>
          <w:spacing w:val="-1"/>
          <w:lang w:val="en-GB"/>
        </w:rPr>
        <w:t xml:space="preserve"> </w:t>
      </w:r>
      <w:r w:rsidRPr="007A573C">
        <w:rPr>
          <w:iCs/>
          <w:lang w:val="en-GB"/>
        </w:rPr>
        <w:t>party agrees not</w:t>
      </w:r>
      <w:r w:rsidRPr="007A573C">
        <w:rPr>
          <w:iCs/>
          <w:spacing w:val="-2"/>
          <w:lang w:val="en-GB"/>
        </w:rPr>
        <w:t xml:space="preserve"> </w:t>
      </w:r>
      <w:r w:rsidRPr="007A573C">
        <w:rPr>
          <w:iCs/>
          <w:lang w:val="en-GB"/>
        </w:rPr>
        <w:t>to</w:t>
      </w:r>
      <w:r w:rsidRPr="007A573C">
        <w:rPr>
          <w:iCs/>
          <w:spacing w:val="-1"/>
          <w:lang w:val="en-GB"/>
        </w:rPr>
        <w:t xml:space="preserve"> </w:t>
      </w:r>
      <w:r w:rsidRPr="007A573C">
        <w:rPr>
          <w:iCs/>
          <w:lang w:val="en-GB"/>
        </w:rPr>
        <w:t>disclose</w:t>
      </w:r>
      <w:r w:rsidRPr="007A573C">
        <w:rPr>
          <w:iCs/>
          <w:spacing w:val="-3"/>
          <w:lang w:val="en-GB"/>
        </w:rPr>
        <w:t xml:space="preserve"> </w:t>
      </w:r>
      <w:r w:rsidRPr="007A573C">
        <w:rPr>
          <w:iCs/>
          <w:lang w:val="en-GB"/>
        </w:rPr>
        <w:t>the</w:t>
      </w:r>
      <w:r w:rsidRPr="007A573C">
        <w:rPr>
          <w:iCs/>
          <w:spacing w:val="-3"/>
          <w:lang w:val="en-GB"/>
        </w:rPr>
        <w:t xml:space="preserve"> </w:t>
      </w:r>
      <w:r w:rsidRPr="007A573C">
        <w:rPr>
          <w:iCs/>
          <w:lang w:val="en-GB"/>
        </w:rPr>
        <w:t>information to any other person; or</w:t>
      </w:r>
    </w:p>
    <w:p w:rsidR="0051225C" w:rsidRPr="007A573C" w:rsidRDefault="00000000">
      <w:pPr>
        <w:pStyle w:val="ListParagraph"/>
        <w:numPr>
          <w:ilvl w:val="2"/>
          <w:numId w:val="10"/>
        </w:numPr>
        <w:tabs>
          <w:tab w:val="left" w:pos="1386"/>
        </w:tabs>
        <w:spacing w:before="40"/>
        <w:ind w:left="1386" w:hanging="570"/>
        <w:jc w:val="both"/>
        <w:rPr>
          <w:iCs/>
          <w:lang w:val="en-GB"/>
        </w:rPr>
      </w:pPr>
      <w:r w:rsidRPr="007A573C">
        <w:rPr>
          <w:iCs/>
          <w:lang w:val="en-GB"/>
        </w:rPr>
        <w:t>the</w:t>
      </w:r>
      <w:r w:rsidRPr="007A573C">
        <w:rPr>
          <w:iCs/>
          <w:spacing w:val="-4"/>
          <w:lang w:val="en-GB"/>
        </w:rPr>
        <w:t xml:space="preserve"> </w:t>
      </w:r>
      <w:r w:rsidRPr="007A573C">
        <w:rPr>
          <w:iCs/>
          <w:lang w:val="en-GB"/>
        </w:rPr>
        <w:t>disclosure</w:t>
      </w:r>
      <w:r w:rsidRPr="007A573C">
        <w:rPr>
          <w:iCs/>
          <w:spacing w:val="-5"/>
          <w:lang w:val="en-GB"/>
        </w:rPr>
        <w:t xml:space="preserve"> is:</w:t>
      </w:r>
    </w:p>
    <w:p w:rsidR="0051225C" w:rsidRPr="007A573C" w:rsidRDefault="00000000">
      <w:pPr>
        <w:pStyle w:val="ListParagraph"/>
        <w:numPr>
          <w:ilvl w:val="3"/>
          <w:numId w:val="10"/>
        </w:numPr>
        <w:tabs>
          <w:tab w:val="left" w:pos="1918"/>
        </w:tabs>
        <w:spacing w:before="53"/>
        <w:ind w:left="1918" w:hanging="344"/>
        <w:jc w:val="both"/>
        <w:rPr>
          <w:iCs/>
          <w:lang w:val="en-GB"/>
        </w:rPr>
      </w:pPr>
      <w:r w:rsidRPr="007A573C">
        <w:rPr>
          <w:iCs/>
          <w:lang w:val="en-GB"/>
        </w:rPr>
        <w:t>reasonable</w:t>
      </w:r>
      <w:r w:rsidRPr="007A573C">
        <w:rPr>
          <w:iCs/>
          <w:spacing w:val="-5"/>
          <w:lang w:val="en-GB"/>
        </w:rPr>
        <w:t xml:space="preserve"> </w:t>
      </w:r>
      <w:r w:rsidRPr="007A573C">
        <w:rPr>
          <w:iCs/>
          <w:lang w:val="en-GB"/>
        </w:rPr>
        <w:t>and</w:t>
      </w:r>
      <w:r w:rsidRPr="007A573C">
        <w:rPr>
          <w:iCs/>
          <w:spacing w:val="-5"/>
          <w:lang w:val="en-GB"/>
        </w:rPr>
        <w:t xml:space="preserve"> </w:t>
      </w:r>
      <w:r w:rsidRPr="007A573C">
        <w:rPr>
          <w:iCs/>
          <w:lang w:val="en-GB"/>
        </w:rPr>
        <w:t>in</w:t>
      </w:r>
      <w:r w:rsidRPr="007A573C">
        <w:rPr>
          <w:iCs/>
          <w:spacing w:val="-6"/>
          <w:lang w:val="en-GB"/>
        </w:rPr>
        <w:t xml:space="preserve"> </w:t>
      </w:r>
      <w:r w:rsidRPr="007A573C">
        <w:rPr>
          <w:iCs/>
          <w:lang w:val="en-GB"/>
        </w:rPr>
        <w:t>the</w:t>
      </w:r>
      <w:r w:rsidRPr="007A573C">
        <w:rPr>
          <w:iCs/>
          <w:spacing w:val="-6"/>
          <w:lang w:val="en-GB"/>
        </w:rPr>
        <w:t xml:space="preserve"> </w:t>
      </w:r>
      <w:r w:rsidRPr="007A573C">
        <w:rPr>
          <w:iCs/>
          <w:lang w:val="en-GB"/>
        </w:rPr>
        <w:t>public</w:t>
      </w:r>
      <w:r w:rsidRPr="007A573C">
        <w:rPr>
          <w:iCs/>
          <w:spacing w:val="-4"/>
          <w:lang w:val="en-GB"/>
        </w:rPr>
        <w:t xml:space="preserve"> </w:t>
      </w:r>
      <w:r w:rsidRPr="007A573C">
        <w:rPr>
          <w:iCs/>
          <w:lang w:val="en-GB"/>
        </w:rPr>
        <w:t>interest;</w:t>
      </w:r>
      <w:r w:rsidRPr="007A573C">
        <w:rPr>
          <w:iCs/>
          <w:spacing w:val="-2"/>
          <w:lang w:val="en-GB"/>
        </w:rPr>
        <w:t xml:space="preserve"> </w:t>
      </w:r>
      <w:r w:rsidRPr="007A573C">
        <w:rPr>
          <w:iCs/>
          <w:spacing w:val="-5"/>
          <w:lang w:val="en-GB"/>
        </w:rPr>
        <w:t>and</w:t>
      </w:r>
    </w:p>
    <w:p w:rsidR="0051225C" w:rsidRPr="007A573C" w:rsidRDefault="00000000">
      <w:pPr>
        <w:pStyle w:val="ListParagraph"/>
        <w:numPr>
          <w:ilvl w:val="3"/>
          <w:numId w:val="10"/>
        </w:numPr>
        <w:tabs>
          <w:tab w:val="left" w:pos="1920"/>
        </w:tabs>
        <w:spacing w:before="164" w:line="242" w:lineRule="auto"/>
        <w:ind w:right="139" w:hanging="375"/>
        <w:jc w:val="left"/>
        <w:rPr>
          <w:iCs/>
          <w:lang w:val="en-GB"/>
        </w:rPr>
      </w:pPr>
      <w:r w:rsidRPr="007A573C">
        <w:rPr>
          <w:iCs/>
          <w:lang w:val="en-GB"/>
        </w:rPr>
        <w:t>made</w:t>
      </w:r>
      <w:r w:rsidRPr="007A573C">
        <w:rPr>
          <w:iCs/>
          <w:spacing w:val="-2"/>
          <w:lang w:val="en-GB"/>
        </w:rPr>
        <w:t xml:space="preserve"> </w:t>
      </w:r>
      <w:r w:rsidRPr="007A573C">
        <w:rPr>
          <w:iCs/>
          <w:lang w:val="en-GB"/>
        </w:rPr>
        <w:t>in</w:t>
      </w:r>
      <w:r w:rsidRPr="007A573C">
        <w:rPr>
          <w:iCs/>
          <w:spacing w:val="-2"/>
          <w:lang w:val="en-GB"/>
        </w:rPr>
        <w:t xml:space="preserve"> </w:t>
      </w:r>
      <w:r w:rsidRPr="007A573C">
        <w:rPr>
          <w:iCs/>
          <w:lang w:val="en-GB"/>
        </w:rPr>
        <w:t>good</w:t>
      </w:r>
      <w:r w:rsidRPr="007A573C">
        <w:rPr>
          <w:iCs/>
          <w:spacing w:val="-6"/>
          <w:lang w:val="en-GB"/>
        </w:rPr>
        <w:t xml:space="preserve"> </w:t>
      </w:r>
      <w:r w:rsidRPr="007A573C">
        <w:rPr>
          <w:iCs/>
          <w:lang w:val="en-GB"/>
        </w:rPr>
        <w:t>faith</w:t>
      </w:r>
      <w:r w:rsidRPr="007A573C">
        <w:rPr>
          <w:iCs/>
          <w:spacing w:val="-2"/>
          <w:lang w:val="en-GB"/>
        </w:rPr>
        <w:t xml:space="preserve"> </w:t>
      </w:r>
      <w:r w:rsidRPr="007A573C">
        <w:rPr>
          <w:iCs/>
          <w:lang w:val="en-GB"/>
        </w:rPr>
        <w:t>and</w:t>
      </w:r>
      <w:r w:rsidRPr="007A573C">
        <w:rPr>
          <w:iCs/>
          <w:spacing w:val="-4"/>
          <w:lang w:val="en-GB"/>
        </w:rPr>
        <w:t xml:space="preserve"> </w:t>
      </w:r>
      <w:r w:rsidRPr="007A573C">
        <w:rPr>
          <w:iCs/>
          <w:lang w:val="en-GB"/>
        </w:rPr>
        <w:t>in</w:t>
      </w:r>
      <w:r w:rsidRPr="007A573C">
        <w:rPr>
          <w:iCs/>
          <w:spacing w:val="-2"/>
          <w:lang w:val="en-GB"/>
        </w:rPr>
        <w:t xml:space="preserve"> </w:t>
      </w:r>
      <w:r w:rsidRPr="007A573C">
        <w:rPr>
          <w:iCs/>
          <w:lang w:val="en-GB"/>
        </w:rPr>
        <w:t>compliance</w:t>
      </w:r>
      <w:r w:rsidRPr="007A573C">
        <w:rPr>
          <w:iCs/>
          <w:spacing w:val="-2"/>
          <w:lang w:val="en-GB"/>
        </w:rPr>
        <w:t xml:space="preserve"> </w:t>
      </w:r>
      <w:r w:rsidRPr="007A573C">
        <w:rPr>
          <w:iCs/>
          <w:lang w:val="en-GB"/>
        </w:rPr>
        <w:t>with</w:t>
      </w:r>
      <w:r w:rsidRPr="007A573C">
        <w:rPr>
          <w:iCs/>
          <w:spacing w:val="-4"/>
          <w:lang w:val="en-GB"/>
        </w:rPr>
        <w:t xml:space="preserve"> </w:t>
      </w:r>
      <w:r w:rsidRPr="007A573C">
        <w:rPr>
          <w:iCs/>
          <w:lang w:val="en-GB"/>
        </w:rPr>
        <w:t>the</w:t>
      </w:r>
      <w:r w:rsidRPr="007A573C">
        <w:rPr>
          <w:iCs/>
          <w:spacing w:val="-4"/>
          <w:lang w:val="en-GB"/>
        </w:rPr>
        <w:t xml:space="preserve"> </w:t>
      </w:r>
      <w:r w:rsidRPr="007A573C">
        <w:rPr>
          <w:iCs/>
          <w:lang w:val="en-GB"/>
        </w:rPr>
        <w:t>reasonable</w:t>
      </w:r>
      <w:r w:rsidRPr="007A573C">
        <w:rPr>
          <w:iCs/>
          <w:spacing w:val="-2"/>
          <w:lang w:val="en-GB"/>
        </w:rPr>
        <w:t xml:space="preserve"> </w:t>
      </w:r>
      <w:r w:rsidRPr="007A573C">
        <w:rPr>
          <w:iCs/>
          <w:lang w:val="en-GB"/>
        </w:rPr>
        <w:t>requirements</w:t>
      </w:r>
      <w:r w:rsidRPr="007A573C">
        <w:rPr>
          <w:iCs/>
          <w:spacing w:val="-4"/>
          <w:lang w:val="en-GB"/>
        </w:rPr>
        <w:t xml:space="preserve"> </w:t>
      </w:r>
      <w:r w:rsidRPr="007A573C">
        <w:rPr>
          <w:iCs/>
          <w:lang w:val="en-GB"/>
        </w:rPr>
        <w:t>of the access to information procedure rules; and</w:t>
      </w:r>
    </w:p>
    <w:p w:rsidR="0051225C" w:rsidRPr="007A573C" w:rsidRDefault="00FF2AD3">
      <w:pPr>
        <w:pStyle w:val="ListParagraph"/>
        <w:numPr>
          <w:ilvl w:val="3"/>
          <w:numId w:val="10"/>
        </w:numPr>
        <w:tabs>
          <w:tab w:val="left" w:pos="1917"/>
        </w:tabs>
        <w:spacing w:before="179"/>
        <w:ind w:left="1917" w:hanging="424"/>
        <w:jc w:val="both"/>
        <w:rPr>
          <w:iCs/>
          <w:lang w:val="en-GB"/>
        </w:rPr>
      </w:pPr>
      <w:r w:rsidRPr="007A573C">
        <w:rPr>
          <w:iCs/>
          <w:lang w:val="en-GB"/>
        </w:rPr>
        <w:t>they</w:t>
      </w:r>
      <w:r w:rsidRPr="007A573C">
        <w:rPr>
          <w:iCs/>
          <w:spacing w:val="-4"/>
          <w:lang w:val="en-GB"/>
        </w:rPr>
        <w:t xml:space="preserve"> </w:t>
      </w:r>
      <w:r w:rsidRPr="007A573C">
        <w:rPr>
          <w:iCs/>
          <w:lang w:val="en-GB"/>
        </w:rPr>
        <w:t>have</w:t>
      </w:r>
      <w:r w:rsidRPr="007A573C">
        <w:rPr>
          <w:iCs/>
          <w:spacing w:val="-4"/>
          <w:lang w:val="en-GB"/>
        </w:rPr>
        <w:t xml:space="preserve"> </w:t>
      </w:r>
      <w:r w:rsidRPr="007A573C">
        <w:rPr>
          <w:iCs/>
          <w:lang w:val="en-GB"/>
        </w:rPr>
        <w:t>sought</w:t>
      </w:r>
      <w:r w:rsidRPr="007A573C">
        <w:rPr>
          <w:iCs/>
          <w:spacing w:val="-4"/>
          <w:lang w:val="en-GB"/>
        </w:rPr>
        <w:t xml:space="preserve"> </w:t>
      </w:r>
      <w:r w:rsidRPr="007A573C">
        <w:rPr>
          <w:iCs/>
          <w:lang w:val="en-GB"/>
        </w:rPr>
        <w:t>the</w:t>
      </w:r>
      <w:r w:rsidRPr="007A573C">
        <w:rPr>
          <w:iCs/>
          <w:spacing w:val="-3"/>
          <w:lang w:val="en-GB"/>
        </w:rPr>
        <w:t xml:space="preserve"> </w:t>
      </w:r>
      <w:r w:rsidRPr="007A573C">
        <w:rPr>
          <w:iCs/>
          <w:lang w:val="en-GB"/>
        </w:rPr>
        <w:t>views</w:t>
      </w:r>
      <w:r w:rsidRPr="007A573C">
        <w:rPr>
          <w:iCs/>
          <w:spacing w:val="-5"/>
          <w:lang w:val="en-GB"/>
        </w:rPr>
        <w:t xml:space="preserve"> </w:t>
      </w:r>
      <w:r w:rsidRPr="007A573C">
        <w:rPr>
          <w:iCs/>
          <w:lang w:val="en-GB"/>
        </w:rPr>
        <w:t>of</w:t>
      </w:r>
      <w:r w:rsidRPr="007A573C">
        <w:rPr>
          <w:iCs/>
          <w:spacing w:val="-4"/>
          <w:lang w:val="en-GB"/>
        </w:rPr>
        <w:t xml:space="preserve"> </w:t>
      </w:r>
      <w:r w:rsidRPr="007A573C">
        <w:rPr>
          <w:iCs/>
          <w:lang w:val="en-GB"/>
        </w:rPr>
        <w:t>the</w:t>
      </w:r>
      <w:r w:rsidRPr="007A573C">
        <w:rPr>
          <w:iCs/>
          <w:spacing w:val="-3"/>
          <w:lang w:val="en-GB"/>
        </w:rPr>
        <w:t xml:space="preserve"> Cheshire East Council’s </w:t>
      </w:r>
      <w:r w:rsidRPr="007A573C">
        <w:rPr>
          <w:iCs/>
          <w:lang w:val="en-GB"/>
        </w:rPr>
        <w:t>Monitoring</w:t>
      </w:r>
      <w:r w:rsidRPr="007A573C">
        <w:rPr>
          <w:iCs/>
          <w:spacing w:val="-5"/>
          <w:lang w:val="en-GB"/>
        </w:rPr>
        <w:t xml:space="preserve"> </w:t>
      </w:r>
      <w:r w:rsidRPr="007A573C">
        <w:rPr>
          <w:iCs/>
          <w:lang w:val="en-GB"/>
        </w:rPr>
        <w:t>Officer</w:t>
      </w:r>
      <w:r w:rsidRPr="007A573C">
        <w:rPr>
          <w:iCs/>
          <w:spacing w:val="-4"/>
          <w:lang w:val="en-GB"/>
        </w:rPr>
        <w:t xml:space="preserve"> </w:t>
      </w:r>
      <w:r w:rsidRPr="007A573C">
        <w:rPr>
          <w:iCs/>
          <w:lang w:val="en-GB"/>
        </w:rPr>
        <w:t>prior</w:t>
      </w:r>
      <w:r w:rsidRPr="007A573C">
        <w:rPr>
          <w:iCs/>
          <w:spacing w:val="-4"/>
          <w:lang w:val="en-GB"/>
        </w:rPr>
        <w:t xml:space="preserve"> </w:t>
      </w:r>
      <w:r w:rsidRPr="007A573C">
        <w:rPr>
          <w:iCs/>
          <w:lang w:val="en-GB"/>
        </w:rPr>
        <w:t>to</w:t>
      </w:r>
      <w:r w:rsidRPr="007A573C">
        <w:rPr>
          <w:iCs/>
          <w:spacing w:val="-3"/>
          <w:lang w:val="en-GB"/>
        </w:rPr>
        <w:t xml:space="preserve"> </w:t>
      </w:r>
      <w:r w:rsidRPr="007A573C">
        <w:rPr>
          <w:iCs/>
          <w:lang w:val="en-GB"/>
        </w:rPr>
        <w:t>its</w:t>
      </w:r>
      <w:r w:rsidRPr="007A573C">
        <w:rPr>
          <w:iCs/>
          <w:spacing w:val="-4"/>
          <w:lang w:val="en-GB"/>
        </w:rPr>
        <w:t xml:space="preserve"> </w:t>
      </w:r>
      <w:r w:rsidRPr="007A573C">
        <w:rPr>
          <w:iCs/>
          <w:spacing w:val="-2"/>
          <w:lang w:val="en-GB"/>
        </w:rPr>
        <w:t>release.</w:t>
      </w:r>
    </w:p>
    <w:p w:rsidR="0051225C" w:rsidRPr="007A573C" w:rsidRDefault="00000000">
      <w:pPr>
        <w:pStyle w:val="ListParagraph"/>
        <w:numPr>
          <w:ilvl w:val="1"/>
          <w:numId w:val="10"/>
        </w:numPr>
        <w:tabs>
          <w:tab w:val="left" w:pos="545"/>
          <w:tab w:val="left" w:pos="547"/>
        </w:tabs>
        <w:spacing w:before="161" w:line="254" w:lineRule="auto"/>
        <w:ind w:right="400" w:hanging="428"/>
        <w:rPr>
          <w:iCs/>
          <w:lang w:val="en-GB"/>
        </w:rPr>
      </w:pPr>
      <w:r w:rsidRPr="007A573C">
        <w:rPr>
          <w:iCs/>
          <w:lang w:val="en-GB"/>
        </w:rPr>
        <w:t>not</w:t>
      </w:r>
      <w:r w:rsidRPr="007A573C">
        <w:rPr>
          <w:iCs/>
          <w:spacing w:val="-2"/>
          <w:lang w:val="en-GB"/>
        </w:rPr>
        <w:t xml:space="preserve"> </w:t>
      </w:r>
      <w:r w:rsidRPr="007A573C">
        <w:rPr>
          <w:iCs/>
          <w:lang w:val="en-GB"/>
        </w:rPr>
        <w:t>improperly</w:t>
      </w:r>
      <w:r w:rsidRPr="007A573C">
        <w:rPr>
          <w:iCs/>
          <w:spacing w:val="-1"/>
          <w:lang w:val="en-GB"/>
        </w:rPr>
        <w:t xml:space="preserve"> </w:t>
      </w:r>
      <w:r w:rsidRPr="007A573C">
        <w:rPr>
          <w:iCs/>
          <w:lang w:val="en-GB"/>
        </w:rPr>
        <w:t>use</w:t>
      </w:r>
      <w:r w:rsidRPr="007A573C">
        <w:rPr>
          <w:iCs/>
          <w:spacing w:val="-2"/>
          <w:lang w:val="en-GB"/>
        </w:rPr>
        <w:t xml:space="preserve"> </w:t>
      </w:r>
      <w:r w:rsidRPr="007A573C">
        <w:rPr>
          <w:iCs/>
          <w:lang w:val="en-GB"/>
        </w:rPr>
        <w:t>knowledge</w:t>
      </w:r>
      <w:r w:rsidRPr="007A573C">
        <w:rPr>
          <w:iCs/>
          <w:spacing w:val="-2"/>
          <w:lang w:val="en-GB"/>
        </w:rPr>
        <w:t xml:space="preserve"> </w:t>
      </w:r>
      <w:r w:rsidRPr="007A573C">
        <w:rPr>
          <w:iCs/>
          <w:lang w:val="en-GB"/>
        </w:rPr>
        <w:t>gained</w:t>
      </w:r>
      <w:r w:rsidRPr="007A573C">
        <w:rPr>
          <w:iCs/>
          <w:spacing w:val="-2"/>
          <w:lang w:val="en-GB"/>
        </w:rPr>
        <w:t xml:space="preserve"> </w:t>
      </w:r>
      <w:r w:rsidRPr="007A573C">
        <w:rPr>
          <w:iCs/>
          <w:lang w:val="en-GB"/>
        </w:rPr>
        <w:t>solely as</w:t>
      </w:r>
      <w:r w:rsidRPr="007A573C">
        <w:rPr>
          <w:iCs/>
          <w:spacing w:val="-1"/>
          <w:lang w:val="en-GB"/>
        </w:rPr>
        <w:t xml:space="preserve"> </w:t>
      </w:r>
      <w:r w:rsidRPr="007A573C">
        <w:rPr>
          <w:iCs/>
          <w:lang w:val="en-GB"/>
        </w:rPr>
        <w:t>a</w:t>
      </w:r>
      <w:r w:rsidRPr="007A573C">
        <w:rPr>
          <w:iCs/>
          <w:spacing w:val="-4"/>
          <w:lang w:val="en-GB"/>
        </w:rPr>
        <w:t xml:space="preserve"> </w:t>
      </w:r>
      <w:r w:rsidRPr="007A573C">
        <w:rPr>
          <w:iCs/>
          <w:lang w:val="en-GB"/>
        </w:rPr>
        <w:t>result</w:t>
      </w:r>
      <w:r w:rsidRPr="007A573C">
        <w:rPr>
          <w:iCs/>
          <w:spacing w:val="-2"/>
          <w:lang w:val="en-GB"/>
        </w:rPr>
        <w:t xml:space="preserve"> </w:t>
      </w:r>
      <w:r w:rsidRPr="007A573C">
        <w:rPr>
          <w:iCs/>
          <w:lang w:val="en-GB"/>
        </w:rPr>
        <w:t>of</w:t>
      </w:r>
      <w:r w:rsidRPr="007A573C">
        <w:rPr>
          <w:iCs/>
          <w:spacing w:val="-2"/>
          <w:lang w:val="en-GB"/>
        </w:rPr>
        <w:t xml:space="preserve"> </w:t>
      </w:r>
      <w:r w:rsidR="00FF2AD3" w:rsidRPr="007A573C">
        <w:rPr>
          <w:iCs/>
          <w:lang w:val="en-GB"/>
        </w:rPr>
        <w:t>their</w:t>
      </w:r>
      <w:r w:rsidRPr="007A573C">
        <w:rPr>
          <w:iCs/>
          <w:spacing w:val="-4"/>
          <w:lang w:val="en-GB"/>
        </w:rPr>
        <w:t xml:space="preserve"> </w:t>
      </w:r>
      <w:r w:rsidRPr="007A573C">
        <w:rPr>
          <w:iCs/>
          <w:lang w:val="en-GB"/>
        </w:rPr>
        <w:t>role</w:t>
      </w:r>
      <w:r w:rsidRPr="007A573C">
        <w:rPr>
          <w:iCs/>
          <w:spacing w:val="-2"/>
          <w:lang w:val="en-GB"/>
        </w:rPr>
        <w:t xml:space="preserve"> </w:t>
      </w:r>
      <w:r w:rsidRPr="007A573C">
        <w:rPr>
          <w:iCs/>
          <w:lang w:val="en-GB"/>
        </w:rPr>
        <w:t>as</w:t>
      </w:r>
      <w:r w:rsidRPr="007A573C">
        <w:rPr>
          <w:iCs/>
          <w:spacing w:val="-4"/>
          <w:lang w:val="en-GB"/>
        </w:rPr>
        <w:t xml:space="preserve"> </w:t>
      </w:r>
      <w:r w:rsidRPr="007A573C">
        <w:rPr>
          <w:iCs/>
          <w:lang w:val="en-GB"/>
        </w:rPr>
        <w:t>a</w:t>
      </w:r>
      <w:r w:rsidRPr="007A573C">
        <w:rPr>
          <w:iCs/>
          <w:spacing w:val="-2"/>
          <w:lang w:val="en-GB"/>
        </w:rPr>
        <w:t xml:space="preserve"> </w:t>
      </w:r>
      <w:r w:rsidRPr="007A573C">
        <w:rPr>
          <w:iCs/>
          <w:lang w:val="en-GB"/>
        </w:rPr>
        <w:t xml:space="preserve">Councillor for the advancement of </w:t>
      </w:r>
      <w:r w:rsidR="00FF2AD3" w:rsidRPr="007A573C">
        <w:rPr>
          <w:iCs/>
          <w:lang w:val="en-GB"/>
        </w:rPr>
        <w:t>themselves</w:t>
      </w:r>
      <w:r w:rsidRPr="007A573C">
        <w:rPr>
          <w:iCs/>
          <w:lang w:val="en-GB"/>
        </w:rPr>
        <w:t xml:space="preserve">, </w:t>
      </w:r>
      <w:r w:rsidR="00FF2AD3" w:rsidRPr="007A573C">
        <w:rPr>
          <w:iCs/>
          <w:lang w:val="en-GB"/>
        </w:rPr>
        <w:t>their</w:t>
      </w:r>
      <w:r w:rsidRPr="007A573C">
        <w:rPr>
          <w:iCs/>
          <w:lang w:val="en-GB"/>
        </w:rPr>
        <w:t xml:space="preserve"> friends, </w:t>
      </w:r>
      <w:r w:rsidR="00FF2AD3" w:rsidRPr="007A573C">
        <w:rPr>
          <w:iCs/>
          <w:lang w:val="en-GB"/>
        </w:rPr>
        <w:t>their</w:t>
      </w:r>
      <w:r w:rsidRPr="007A573C">
        <w:rPr>
          <w:iCs/>
          <w:lang w:val="en-GB"/>
        </w:rPr>
        <w:t xml:space="preserve"> family members, </w:t>
      </w:r>
      <w:r w:rsidR="00FF2AD3" w:rsidRPr="007A573C">
        <w:rPr>
          <w:iCs/>
          <w:lang w:val="en-GB"/>
        </w:rPr>
        <w:t>their</w:t>
      </w:r>
      <w:r w:rsidRPr="007A573C">
        <w:rPr>
          <w:iCs/>
          <w:lang w:val="en-GB"/>
        </w:rPr>
        <w:t xml:space="preserve"> employer or </w:t>
      </w:r>
      <w:r w:rsidR="00FF2AD3" w:rsidRPr="007A573C">
        <w:rPr>
          <w:iCs/>
          <w:lang w:val="en-GB"/>
        </w:rPr>
        <w:t>any</w:t>
      </w:r>
      <w:r w:rsidRPr="007A573C">
        <w:rPr>
          <w:iCs/>
          <w:lang w:val="en-GB"/>
        </w:rPr>
        <w:t xml:space="preserve"> business interests.</w:t>
      </w:r>
    </w:p>
    <w:p w:rsidR="0051225C" w:rsidRPr="007A573C" w:rsidRDefault="00000000">
      <w:pPr>
        <w:pStyle w:val="ListParagraph"/>
        <w:numPr>
          <w:ilvl w:val="1"/>
          <w:numId w:val="10"/>
        </w:numPr>
        <w:tabs>
          <w:tab w:val="left" w:pos="546"/>
        </w:tabs>
        <w:spacing w:before="165"/>
        <w:ind w:left="546" w:hanging="426"/>
        <w:rPr>
          <w:iCs/>
          <w:lang w:val="en-GB"/>
        </w:rPr>
      </w:pPr>
      <w:r w:rsidRPr="007A573C">
        <w:rPr>
          <w:iCs/>
          <w:lang w:val="en-GB"/>
        </w:rPr>
        <w:lastRenderedPageBreak/>
        <w:t>not</w:t>
      </w:r>
      <w:r w:rsidRPr="007A573C">
        <w:rPr>
          <w:iCs/>
          <w:spacing w:val="-3"/>
          <w:lang w:val="en-GB"/>
        </w:rPr>
        <w:t xml:space="preserve"> </w:t>
      </w:r>
      <w:r w:rsidRPr="007A573C">
        <w:rPr>
          <w:iCs/>
          <w:lang w:val="en-GB"/>
        </w:rPr>
        <w:t>prevent</w:t>
      </w:r>
      <w:r w:rsidRPr="007A573C">
        <w:rPr>
          <w:iCs/>
          <w:spacing w:val="-2"/>
          <w:lang w:val="en-GB"/>
        </w:rPr>
        <w:t xml:space="preserve"> </w:t>
      </w:r>
      <w:r w:rsidRPr="007A573C">
        <w:rPr>
          <w:iCs/>
          <w:lang w:val="en-GB"/>
        </w:rPr>
        <w:t>anyone</w:t>
      </w:r>
      <w:r w:rsidRPr="007A573C">
        <w:rPr>
          <w:iCs/>
          <w:spacing w:val="-6"/>
          <w:lang w:val="en-GB"/>
        </w:rPr>
        <w:t xml:space="preserve"> </w:t>
      </w:r>
      <w:r w:rsidRPr="007A573C">
        <w:rPr>
          <w:iCs/>
          <w:lang w:val="en-GB"/>
        </w:rPr>
        <w:t>from</w:t>
      </w:r>
      <w:r w:rsidRPr="007A573C">
        <w:rPr>
          <w:iCs/>
          <w:spacing w:val="-4"/>
          <w:lang w:val="en-GB"/>
        </w:rPr>
        <w:t xml:space="preserve"> </w:t>
      </w:r>
      <w:r w:rsidRPr="007A573C">
        <w:rPr>
          <w:iCs/>
          <w:lang w:val="en-GB"/>
        </w:rPr>
        <w:t>getting</w:t>
      </w:r>
      <w:r w:rsidRPr="007A573C">
        <w:rPr>
          <w:iCs/>
          <w:spacing w:val="-4"/>
          <w:lang w:val="en-GB"/>
        </w:rPr>
        <w:t xml:space="preserve"> </w:t>
      </w:r>
      <w:r w:rsidRPr="007A573C">
        <w:rPr>
          <w:iCs/>
          <w:lang w:val="en-GB"/>
        </w:rPr>
        <w:t>information</w:t>
      </w:r>
      <w:r w:rsidRPr="007A573C">
        <w:rPr>
          <w:iCs/>
          <w:spacing w:val="-6"/>
          <w:lang w:val="en-GB"/>
        </w:rPr>
        <w:t xml:space="preserve"> </w:t>
      </w:r>
      <w:r w:rsidRPr="007A573C">
        <w:rPr>
          <w:iCs/>
          <w:lang w:val="en-GB"/>
        </w:rPr>
        <w:t>that</w:t>
      </w:r>
      <w:r w:rsidRPr="007A573C">
        <w:rPr>
          <w:iCs/>
          <w:spacing w:val="-4"/>
          <w:lang w:val="en-GB"/>
        </w:rPr>
        <w:t xml:space="preserve"> </w:t>
      </w:r>
      <w:r w:rsidRPr="007A573C">
        <w:rPr>
          <w:iCs/>
          <w:lang w:val="en-GB"/>
        </w:rPr>
        <w:t>they</w:t>
      </w:r>
      <w:r w:rsidRPr="007A573C">
        <w:rPr>
          <w:iCs/>
          <w:spacing w:val="-3"/>
          <w:lang w:val="en-GB"/>
        </w:rPr>
        <w:t xml:space="preserve"> </w:t>
      </w:r>
      <w:r w:rsidRPr="007A573C">
        <w:rPr>
          <w:iCs/>
          <w:lang w:val="en-GB"/>
        </w:rPr>
        <w:t>are</w:t>
      </w:r>
      <w:r w:rsidRPr="007A573C">
        <w:rPr>
          <w:iCs/>
          <w:spacing w:val="-4"/>
          <w:lang w:val="en-GB"/>
        </w:rPr>
        <w:t xml:space="preserve"> </w:t>
      </w:r>
      <w:r w:rsidRPr="007A573C">
        <w:rPr>
          <w:iCs/>
          <w:lang w:val="en-GB"/>
        </w:rPr>
        <w:t>entitled</w:t>
      </w:r>
      <w:r w:rsidRPr="007A573C">
        <w:rPr>
          <w:iCs/>
          <w:spacing w:val="-5"/>
          <w:lang w:val="en-GB"/>
        </w:rPr>
        <w:t xml:space="preserve"> </w:t>
      </w:r>
      <w:r w:rsidRPr="007A573C">
        <w:rPr>
          <w:iCs/>
          <w:lang w:val="en-GB"/>
        </w:rPr>
        <w:t>to</w:t>
      </w:r>
      <w:r w:rsidRPr="007A573C">
        <w:rPr>
          <w:iCs/>
          <w:spacing w:val="-4"/>
          <w:lang w:val="en-GB"/>
        </w:rPr>
        <w:t xml:space="preserve"> </w:t>
      </w:r>
      <w:r w:rsidRPr="007A573C">
        <w:rPr>
          <w:iCs/>
          <w:lang w:val="en-GB"/>
        </w:rPr>
        <w:t>by</w:t>
      </w:r>
      <w:r w:rsidRPr="007A573C">
        <w:rPr>
          <w:iCs/>
          <w:spacing w:val="-2"/>
          <w:lang w:val="en-GB"/>
        </w:rPr>
        <w:t xml:space="preserve"> </w:t>
      </w:r>
      <w:r w:rsidRPr="007A573C">
        <w:rPr>
          <w:iCs/>
          <w:spacing w:val="-4"/>
          <w:lang w:val="en-GB"/>
        </w:rPr>
        <w:t>law.</w:t>
      </w:r>
    </w:p>
    <w:p w:rsidR="0062163D" w:rsidRPr="007A573C" w:rsidRDefault="0062163D" w:rsidP="0062163D">
      <w:pPr>
        <w:tabs>
          <w:tab w:val="left" w:pos="546"/>
        </w:tabs>
        <w:spacing w:before="165"/>
        <w:rPr>
          <w:iCs/>
          <w:lang w:val="en-GB"/>
        </w:rPr>
      </w:pPr>
    </w:p>
    <w:p w:rsidR="0062163D" w:rsidRPr="007A573C" w:rsidRDefault="0062163D" w:rsidP="0062163D">
      <w:pPr>
        <w:pStyle w:val="Heading1"/>
        <w:numPr>
          <w:ilvl w:val="0"/>
          <w:numId w:val="10"/>
        </w:numPr>
        <w:tabs>
          <w:tab w:val="left" w:pos="351"/>
        </w:tabs>
        <w:spacing w:before="159"/>
        <w:ind w:left="351" w:hanging="246"/>
        <w:rPr>
          <w:b w:val="0"/>
          <w:iCs/>
          <w:lang w:val="en-GB"/>
        </w:rPr>
      </w:pPr>
      <w:r w:rsidRPr="007A573C">
        <w:rPr>
          <w:iCs/>
          <w:spacing w:val="-2"/>
          <w:lang w:val="en-GB"/>
        </w:rPr>
        <w:t>Disrepute</w:t>
      </w:r>
    </w:p>
    <w:p w:rsidR="0062163D" w:rsidRPr="007A573C" w:rsidRDefault="0062163D" w:rsidP="0062163D">
      <w:pPr>
        <w:spacing w:before="177"/>
        <w:ind w:left="115"/>
        <w:rPr>
          <w:iCs/>
          <w:lang w:val="en-GB"/>
        </w:rPr>
      </w:pPr>
      <w:r w:rsidRPr="007A573C">
        <w:rPr>
          <w:iCs/>
          <w:lang w:val="en-GB"/>
        </w:rPr>
        <w:t xml:space="preserve">All </w:t>
      </w:r>
      <w:r w:rsidRPr="007A573C">
        <w:rPr>
          <w:iCs/>
          <w:spacing w:val="-2"/>
          <w:lang w:val="en-GB"/>
        </w:rPr>
        <w:t>Councillors will:</w:t>
      </w:r>
    </w:p>
    <w:p w:rsidR="0062163D" w:rsidRPr="007A573C" w:rsidRDefault="0062163D" w:rsidP="0062163D">
      <w:pPr>
        <w:pStyle w:val="ListParagraph"/>
        <w:numPr>
          <w:ilvl w:val="1"/>
          <w:numId w:val="10"/>
        </w:numPr>
        <w:tabs>
          <w:tab w:val="left" w:pos="481"/>
        </w:tabs>
        <w:spacing w:before="179"/>
        <w:ind w:left="481" w:hanging="366"/>
        <w:rPr>
          <w:iCs/>
          <w:lang w:val="en-GB"/>
        </w:rPr>
      </w:pPr>
      <w:r w:rsidRPr="007A573C">
        <w:rPr>
          <w:iCs/>
          <w:lang w:val="en-GB"/>
        </w:rPr>
        <w:t>not</w:t>
      </w:r>
      <w:r w:rsidRPr="007A573C">
        <w:rPr>
          <w:iCs/>
          <w:spacing w:val="-2"/>
          <w:lang w:val="en-GB"/>
        </w:rPr>
        <w:t xml:space="preserve"> </w:t>
      </w:r>
      <w:r w:rsidRPr="007A573C">
        <w:rPr>
          <w:iCs/>
          <w:lang w:val="en-GB"/>
        </w:rPr>
        <w:t>bring</w:t>
      </w:r>
      <w:r w:rsidRPr="007A573C">
        <w:rPr>
          <w:iCs/>
          <w:spacing w:val="-4"/>
          <w:lang w:val="en-GB"/>
        </w:rPr>
        <w:t xml:space="preserve"> </w:t>
      </w:r>
      <w:r w:rsidRPr="007A573C">
        <w:rPr>
          <w:iCs/>
          <w:lang w:val="en-GB"/>
        </w:rPr>
        <w:t>their</w:t>
      </w:r>
      <w:r w:rsidRPr="007A573C">
        <w:rPr>
          <w:iCs/>
          <w:spacing w:val="-5"/>
          <w:lang w:val="en-GB"/>
        </w:rPr>
        <w:t xml:space="preserve"> </w:t>
      </w:r>
      <w:r w:rsidRPr="007A573C">
        <w:rPr>
          <w:iCs/>
          <w:lang w:val="en-GB"/>
        </w:rPr>
        <w:t>role</w:t>
      </w:r>
      <w:r w:rsidRPr="007A573C">
        <w:rPr>
          <w:iCs/>
          <w:spacing w:val="-4"/>
          <w:lang w:val="en-GB"/>
        </w:rPr>
        <w:t xml:space="preserve"> </w:t>
      </w:r>
      <w:r w:rsidRPr="007A573C">
        <w:rPr>
          <w:iCs/>
          <w:lang w:val="en-GB"/>
        </w:rPr>
        <w:t>or</w:t>
      </w:r>
      <w:r w:rsidRPr="007A573C">
        <w:rPr>
          <w:iCs/>
          <w:spacing w:val="-3"/>
          <w:lang w:val="en-GB"/>
        </w:rPr>
        <w:t xml:space="preserve"> Ashley Parish </w:t>
      </w:r>
      <w:r w:rsidRPr="007A573C">
        <w:rPr>
          <w:iCs/>
          <w:lang w:val="en-GB"/>
        </w:rPr>
        <w:t>Council</w:t>
      </w:r>
      <w:r w:rsidRPr="007A573C">
        <w:rPr>
          <w:iCs/>
          <w:spacing w:val="-2"/>
          <w:lang w:val="en-GB"/>
        </w:rPr>
        <w:t xml:space="preserve"> </w:t>
      </w:r>
      <w:r w:rsidRPr="007A573C">
        <w:rPr>
          <w:iCs/>
          <w:lang w:val="en-GB"/>
        </w:rPr>
        <w:t>into</w:t>
      </w:r>
      <w:r w:rsidRPr="007A573C">
        <w:rPr>
          <w:iCs/>
          <w:spacing w:val="-2"/>
          <w:lang w:val="en-GB"/>
        </w:rPr>
        <w:t xml:space="preserve"> disrepute </w:t>
      </w:r>
      <w:r w:rsidRPr="007A573C">
        <w:rPr>
          <w:iCs/>
          <w:lang w:val="en-GB"/>
        </w:rPr>
        <w:t xml:space="preserve">and will seek to uphold the image and reputation of Ashley Parish Council </w:t>
      </w:r>
    </w:p>
    <w:p w:rsidR="00CF2A69" w:rsidRPr="007A573C" w:rsidRDefault="00CF2A69" w:rsidP="00CF2A69">
      <w:pPr>
        <w:tabs>
          <w:tab w:val="left" w:pos="481"/>
        </w:tabs>
        <w:spacing w:before="179"/>
        <w:rPr>
          <w:iCs/>
          <w:lang w:val="en-GB"/>
        </w:rPr>
      </w:pPr>
    </w:p>
    <w:p w:rsidR="0062163D" w:rsidRPr="007A573C" w:rsidRDefault="0062163D" w:rsidP="0062163D">
      <w:pPr>
        <w:pStyle w:val="Heading1"/>
        <w:numPr>
          <w:ilvl w:val="0"/>
          <w:numId w:val="10"/>
        </w:numPr>
        <w:tabs>
          <w:tab w:val="left" w:pos="351"/>
        </w:tabs>
        <w:spacing w:before="160"/>
        <w:ind w:left="351" w:hanging="246"/>
        <w:rPr>
          <w:iCs/>
          <w:lang w:val="en-GB"/>
        </w:rPr>
      </w:pPr>
      <w:r w:rsidRPr="007A573C">
        <w:rPr>
          <w:iCs/>
          <w:lang w:val="en-GB"/>
        </w:rPr>
        <w:t>Use</w:t>
      </w:r>
      <w:r w:rsidRPr="007A573C">
        <w:rPr>
          <w:iCs/>
          <w:spacing w:val="-3"/>
          <w:lang w:val="en-GB"/>
        </w:rPr>
        <w:t xml:space="preserve"> </w:t>
      </w:r>
      <w:r w:rsidRPr="007A573C">
        <w:rPr>
          <w:iCs/>
          <w:lang w:val="en-GB"/>
        </w:rPr>
        <w:t>of</w:t>
      </w:r>
      <w:r w:rsidRPr="007A573C">
        <w:rPr>
          <w:iCs/>
          <w:spacing w:val="-1"/>
          <w:lang w:val="en-GB"/>
        </w:rPr>
        <w:t xml:space="preserve"> </w:t>
      </w:r>
      <w:r w:rsidRPr="007A573C">
        <w:rPr>
          <w:iCs/>
          <w:spacing w:val="-2"/>
          <w:lang w:val="en-GB"/>
        </w:rPr>
        <w:t>position</w:t>
      </w:r>
    </w:p>
    <w:p w:rsidR="0062163D" w:rsidRPr="007A573C" w:rsidRDefault="0062163D" w:rsidP="0062163D">
      <w:pPr>
        <w:spacing w:before="174"/>
        <w:ind w:left="115"/>
        <w:rPr>
          <w:iCs/>
          <w:lang w:val="en-GB"/>
        </w:rPr>
      </w:pPr>
      <w:r w:rsidRPr="007A573C">
        <w:rPr>
          <w:iCs/>
          <w:lang w:val="en-GB"/>
        </w:rPr>
        <w:t xml:space="preserve">All </w:t>
      </w:r>
      <w:r w:rsidRPr="007A573C">
        <w:rPr>
          <w:iCs/>
          <w:spacing w:val="-2"/>
          <w:lang w:val="en-GB"/>
        </w:rPr>
        <w:t>Councillors will:</w:t>
      </w:r>
    </w:p>
    <w:p w:rsidR="0062163D" w:rsidRPr="007A573C" w:rsidRDefault="0062163D" w:rsidP="0062163D">
      <w:pPr>
        <w:pStyle w:val="ListParagraph"/>
        <w:numPr>
          <w:ilvl w:val="1"/>
          <w:numId w:val="10"/>
        </w:numPr>
        <w:tabs>
          <w:tab w:val="left" w:pos="533"/>
          <w:tab w:val="left" w:pos="547"/>
        </w:tabs>
        <w:spacing w:before="184" w:line="254" w:lineRule="auto"/>
        <w:ind w:right="157" w:hanging="442"/>
        <w:rPr>
          <w:iCs/>
          <w:lang w:val="en-GB"/>
        </w:rPr>
      </w:pPr>
      <w:r w:rsidRPr="007A573C">
        <w:rPr>
          <w:iCs/>
          <w:lang w:val="en-GB"/>
        </w:rPr>
        <w:t>not use,</w:t>
      </w:r>
      <w:r w:rsidRPr="007A573C">
        <w:rPr>
          <w:iCs/>
          <w:spacing w:val="-2"/>
          <w:lang w:val="en-GB"/>
        </w:rPr>
        <w:t xml:space="preserve"> </w:t>
      </w:r>
      <w:r w:rsidRPr="007A573C">
        <w:rPr>
          <w:iCs/>
          <w:lang w:val="en-GB"/>
        </w:rPr>
        <w:t>or</w:t>
      </w:r>
      <w:r w:rsidRPr="007A573C">
        <w:rPr>
          <w:iCs/>
          <w:spacing w:val="-3"/>
          <w:lang w:val="en-GB"/>
        </w:rPr>
        <w:t xml:space="preserve"> </w:t>
      </w:r>
      <w:r w:rsidRPr="007A573C">
        <w:rPr>
          <w:iCs/>
          <w:lang w:val="en-GB"/>
        </w:rPr>
        <w:t>attempt</w:t>
      </w:r>
      <w:r w:rsidRPr="007A573C">
        <w:rPr>
          <w:iCs/>
          <w:spacing w:val="-2"/>
          <w:lang w:val="en-GB"/>
        </w:rPr>
        <w:t xml:space="preserve"> </w:t>
      </w:r>
      <w:r w:rsidRPr="007A573C">
        <w:rPr>
          <w:iCs/>
          <w:lang w:val="en-GB"/>
        </w:rPr>
        <w:t>to</w:t>
      </w:r>
      <w:r w:rsidRPr="007A573C">
        <w:rPr>
          <w:iCs/>
          <w:spacing w:val="-4"/>
          <w:lang w:val="en-GB"/>
        </w:rPr>
        <w:t xml:space="preserve"> </w:t>
      </w:r>
      <w:r w:rsidRPr="007A573C">
        <w:rPr>
          <w:iCs/>
          <w:lang w:val="en-GB"/>
        </w:rPr>
        <w:t>use,</w:t>
      </w:r>
      <w:r w:rsidRPr="007A573C">
        <w:rPr>
          <w:iCs/>
          <w:spacing w:val="-3"/>
          <w:lang w:val="en-GB"/>
        </w:rPr>
        <w:t xml:space="preserve"> </w:t>
      </w:r>
      <w:r w:rsidRPr="007A573C">
        <w:rPr>
          <w:iCs/>
          <w:lang w:val="en-GB"/>
        </w:rPr>
        <w:t>their</w:t>
      </w:r>
      <w:r w:rsidRPr="007A573C">
        <w:rPr>
          <w:iCs/>
          <w:spacing w:val="-1"/>
          <w:lang w:val="en-GB"/>
        </w:rPr>
        <w:t xml:space="preserve"> </w:t>
      </w:r>
      <w:r w:rsidRPr="007A573C">
        <w:rPr>
          <w:iCs/>
          <w:lang w:val="en-GB"/>
        </w:rPr>
        <w:t>position</w:t>
      </w:r>
      <w:r w:rsidRPr="007A573C">
        <w:rPr>
          <w:iCs/>
          <w:spacing w:val="-2"/>
          <w:lang w:val="en-GB"/>
        </w:rPr>
        <w:t xml:space="preserve"> </w:t>
      </w:r>
      <w:r w:rsidRPr="007A573C">
        <w:rPr>
          <w:iCs/>
          <w:lang w:val="en-GB"/>
        </w:rPr>
        <w:t>improperly</w:t>
      </w:r>
      <w:r w:rsidRPr="007A573C">
        <w:rPr>
          <w:iCs/>
          <w:spacing w:val="-1"/>
          <w:lang w:val="en-GB"/>
        </w:rPr>
        <w:t xml:space="preserve"> </w:t>
      </w:r>
      <w:r w:rsidRPr="007A573C">
        <w:rPr>
          <w:iCs/>
          <w:lang w:val="en-GB"/>
        </w:rPr>
        <w:t>to</w:t>
      </w:r>
      <w:r w:rsidRPr="007A573C">
        <w:rPr>
          <w:iCs/>
          <w:spacing w:val="-4"/>
          <w:lang w:val="en-GB"/>
        </w:rPr>
        <w:t xml:space="preserve"> </w:t>
      </w:r>
      <w:r w:rsidRPr="007A573C">
        <w:rPr>
          <w:iCs/>
          <w:lang w:val="en-GB"/>
        </w:rPr>
        <w:t>the</w:t>
      </w:r>
      <w:r w:rsidRPr="007A573C">
        <w:rPr>
          <w:iCs/>
          <w:spacing w:val="-2"/>
          <w:lang w:val="en-GB"/>
        </w:rPr>
        <w:t xml:space="preserve"> </w:t>
      </w:r>
      <w:r w:rsidRPr="007A573C">
        <w:rPr>
          <w:iCs/>
          <w:lang w:val="en-GB"/>
        </w:rPr>
        <w:t>advantage</w:t>
      </w:r>
      <w:r w:rsidRPr="007A573C">
        <w:rPr>
          <w:iCs/>
          <w:spacing w:val="-2"/>
          <w:lang w:val="en-GB"/>
        </w:rPr>
        <w:t xml:space="preserve"> </w:t>
      </w:r>
      <w:r w:rsidRPr="007A573C">
        <w:rPr>
          <w:iCs/>
          <w:lang w:val="en-GB"/>
        </w:rPr>
        <w:t>or</w:t>
      </w:r>
      <w:r w:rsidRPr="007A573C">
        <w:rPr>
          <w:iCs/>
          <w:spacing w:val="-3"/>
          <w:lang w:val="en-GB"/>
        </w:rPr>
        <w:t xml:space="preserve"> </w:t>
      </w:r>
      <w:r w:rsidRPr="007A573C">
        <w:rPr>
          <w:iCs/>
          <w:lang w:val="en-GB"/>
        </w:rPr>
        <w:t>disadvantage of themselves or anyone else.</w:t>
      </w:r>
    </w:p>
    <w:p w:rsidR="00CF2A69" w:rsidRPr="007A573C" w:rsidRDefault="00CF2A69" w:rsidP="00CF2A69">
      <w:pPr>
        <w:tabs>
          <w:tab w:val="left" w:pos="533"/>
          <w:tab w:val="left" w:pos="547"/>
        </w:tabs>
        <w:spacing w:before="184" w:line="254" w:lineRule="auto"/>
        <w:ind w:right="157"/>
        <w:rPr>
          <w:iCs/>
          <w:lang w:val="en-GB"/>
        </w:rPr>
      </w:pPr>
    </w:p>
    <w:p w:rsidR="0062163D" w:rsidRPr="007A573C" w:rsidRDefault="0062163D" w:rsidP="0062163D">
      <w:pPr>
        <w:pStyle w:val="Heading1"/>
        <w:numPr>
          <w:ilvl w:val="0"/>
          <w:numId w:val="10"/>
        </w:numPr>
        <w:tabs>
          <w:tab w:val="left" w:pos="351"/>
        </w:tabs>
        <w:ind w:left="351" w:hanging="246"/>
        <w:rPr>
          <w:iCs/>
          <w:lang w:val="en-GB"/>
        </w:rPr>
      </w:pPr>
      <w:r w:rsidRPr="007A573C">
        <w:rPr>
          <w:iCs/>
          <w:lang w:val="en-GB"/>
        </w:rPr>
        <w:t>Use</w:t>
      </w:r>
      <w:r w:rsidRPr="007A573C">
        <w:rPr>
          <w:iCs/>
          <w:spacing w:val="-5"/>
          <w:lang w:val="en-GB"/>
        </w:rPr>
        <w:t xml:space="preserve"> </w:t>
      </w:r>
      <w:r w:rsidRPr="007A573C">
        <w:rPr>
          <w:iCs/>
          <w:lang w:val="en-GB"/>
        </w:rPr>
        <w:t>of</w:t>
      </w:r>
      <w:r w:rsidRPr="007A573C">
        <w:rPr>
          <w:iCs/>
          <w:spacing w:val="-6"/>
          <w:lang w:val="en-GB"/>
        </w:rPr>
        <w:t xml:space="preserve"> </w:t>
      </w:r>
      <w:r w:rsidRPr="007A573C">
        <w:rPr>
          <w:iCs/>
          <w:lang w:val="en-GB"/>
        </w:rPr>
        <w:t>local</w:t>
      </w:r>
      <w:r w:rsidRPr="007A573C">
        <w:rPr>
          <w:iCs/>
          <w:spacing w:val="-3"/>
          <w:lang w:val="en-GB"/>
        </w:rPr>
        <w:t xml:space="preserve"> </w:t>
      </w:r>
      <w:r w:rsidRPr="007A573C">
        <w:rPr>
          <w:iCs/>
          <w:lang w:val="en-GB"/>
        </w:rPr>
        <w:t>authority</w:t>
      </w:r>
      <w:r w:rsidRPr="007A573C">
        <w:rPr>
          <w:iCs/>
          <w:spacing w:val="-4"/>
          <w:lang w:val="en-GB"/>
        </w:rPr>
        <w:t xml:space="preserve"> </w:t>
      </w:r>
      <w:r w:rsidRPr="007A573C">
        <w:rPr>
          <w:iCs/>
          <w:lang w:val="en-GB"/>
        </w:rPr>
        <w:t>resources</w:t>
      </w:r>
      <w:r w:rsidRPr="007A573C">
        <w:rPr>
          <w:iCs/>
          <w:spacing w:val="-7"/>
          <w:lang w:val="en-GB"/>
        </w:rPr>
        <w:t xml:space="preserve"> </w:t>
      </w:r>
      <w:r w:rsidRPr="007A573C">
        <w:rPr>
          <w:iCs/>
          <w:lang w:val="en-GB"/>
        </w:rPr>
        <w:t>and</w:t>
      </w:r>
      <w:r w:rsidRPr="007A573C">
        <w:rPr>
          <w:iCs/>
          <w:spacing w:val="-6"/>
          <w:lang w:val="en-GB"/>
        </w:rPr>
        <w:t xml:space="preserve"> </w:t>
      </w:r>
      <w:r w:rsidRPr="007A573C">
        <w:rPr>
          <w:iCs/>
          <w:spacing w:val="-2"/>
          <w:lang w:val="en-GB"/>
        </w:rPr>
        <w:t>facilities</w:t>
      </w:r>
    </w:p>
    <w:p w:rsidR="0062163D" w:rsidRPr="007A573C" w:rsidRDefault="0062163D" w:rsidP="0062163D">
      <w:pPr>
        <w:spacing w:before="177"/>
        <w:ind w:left="115"/>
        <w:rPr>
          <w:iCs/>
          <w:lang w:val="en-GB"/>
        </w:rPr>
      </w:pPr>
      <w:r w:rsidRPr="007A573C">
        <w:rPr>
          <w:iCs/>
          <w:lang w:val="en-GB"/>
        </w:rPr>
        <w:t xml:space="preserve">All </w:t>
      </w:r>
      <w:r w:rsidRPr="007A573C">
        <w:rPr>
          <w:iCs/>
          <w:spacing w:val="-2"/>
          <w:lang w:val="en-GB"/>
        </w:rPr>
        <w:t>Councillors will:</w:t>
      </w:r>
    </w:p>
    <w:p w:rsidR="0062163D" w:rsidRPr="007A573C" w:rsidRDefault="0062163D" w:rsidP="0062163D">
      <w:pPr>
        <w:pStyle w:val="ListParagraph"/>
        <w:numPr>
          <w:ilvl w:val="1"/>
          <w:numId w:val="10"/>
        </w:numPr>
        <w:tabs>
          <w:tab w:val="left" w:pos="481"/>
        </w:tabs>
        <w:spacing w:before="179"/>
        <w:ind w:left="481" w:hanging="366"/>
        <w:rPr>
          <w:iCs/>
          <w:lang w:val="en-GB"/>
        </w:rPr>
      </w:pPr>
      <w:r w:rsidRPr="007A573C">
        <w:rPr>
          <w:iCs/>
          <w:lang w:val="en-GB"/>
        </w:rPr>
        <w:t>not misuse</w:t>
      </w:r>
      <w:r w:rsidRPr="007A573C">
        <w:rPr>
          <w:iCs/>
          <w:spacing w:val="-5"/>
          <w:lang w:val="en-GB"/>
        </w:rPr>
        <w:t xml:space="preserve"> </w:t>
      </w:r>
      <w:r w:rsidRPr="007A573C">
        <w:rPr>
          <w:iCs/>
          <w:lang w:val="en-GB"/>
        </w:rPr>
        <w:t>council</w:t>
      </w:r>
      <w:r w:rsidRPr="007A573C">
        <w:rPr>
          <w:iCs/>
          <w:spacing w:val="-2"/>
          <w:lang w:val="en-GB"/>
        </w:rPr>
        <w:t xml:space="preserve"> resources.</w:t>
      </w:r>
    </w:p>
    <w:p w:rsidR="0062163D" w:rsidRPr="007A573C" w:rsidRDefault="0062163D" w:rsidP="0062163D">
      <w:pPr>
        <w:pStyle w:val="ListParagraph"/>
        <w:numPr>
          <w:ilvl w:val="1"/>
          <w:numId w:val="10"/>
        </w:numPr>
        <w:tabs>
          <w:tab w:val="left" w:pos="481"/>
        </w:tabs>
        <w:spacing w:before="182"/>
        <w:ind w:left="481" w:hanging="366"/>
        <w:rPr>
          <w:iCs/>
          <w:lang w:val="en-GB"/>
        </w:rPr>
      </w:pPr>
      <w:r w:rsidRPr="007A573C">
        <w:rPr>
          <w:iCs/>
          <w:lang w:val="en-GB"/>
        </w:rPr>
        <w:t>when</w:t>
      </w:r>
      <w:r w:rsidRPr="007A573C">
        <w:rPr>
          <w:iCs/>
          <w:spacing w:val="-3"/>
          <w:lang w:val="en-GB"/>
        </w:rPr>
        <w:t xml:space="preserve"> </w:t>
      </w:r>
      <w:r w:rsidRPr="007A573C">
        <w:rPr>
          <w:iCs/>
          <w:lang w:val="en-GB"/>
        </w:rPr>
        <w:t>using</w:t>
      </w:r>
      <w:r w:rsidRPr="007A573C">
        <w:rPr>
          <w:iCs/>
          <w:spacing w:val="-6"/>
          <w:lang w:val="en-GB"/>
        </w:rPr>
        <w:t xml:space="preserve"> </w:t>
      </w:r>
      <w:r w:rsidRPr="007A573C">
        <w:rPr>
          <w:iCs/>
          <w:lang w:val="en-GB"/>
        </w:rPr>
        <w:t>the</w:t>
      </w:r>
      <w:r w:rsidRPr="007A573C">
        <w:rPr>
          <w:iCs/>
          <w:spacing w:val="-5"/>
          <w:lang w:val="en-GB"/>
        </w:rPr>
        <w:t xml:space="preserve"> </w:t>
      </w:r>
      <w:r w:rsidRPr="007A573C">
        <w:rPr>
          <w:iCs/>
          <w:lang w:val="en-GB"/>
        </w:rPr>
        <w:t>resources</w:t>
      </w:r>
      <w:r w:rsidRPr="007A573C">
        <w:rPr>
          <w:iCs/>
          <w:spacing w:val="-6"/>
          <w:lang w:val="en-GB"/>
        </w:rPr>
        <w:t xml:space="preserve"> </w:t>
      </w:r>
      <w:r w:rsidRPr="007A573C">
        <w:rPr>
          <w:iCs/>
          <w:lang w:val="en-GB"/>
        </w:rPr>
        <w:t>of</w:t>
      </w:r>
      <w:r w:rsidRPr="007A573C">
        <w:rPr>
          <w:iCs/>
          <w:spacing w:val="-3"/>
          <w:lang w:val="en-GB"/>
        </w:rPr>
        <w:t xml:space="preserve"> </w:t>
      </w:r>
      <w:r w:rsidRPr="007A573C">
        <w:rPr>
          <w:iCs/>
          <w:lang w:val="en-GB"/>
        </w:rPr>
        <w:t>the</w:t>
      </w:r>
      <w:r w:rsidRPr="007A573C">
        <w:rPr>
          <w:iCs/>
          <w:spacing w:val="-6"/>
          <w:lang w:val="en-GB"/>
        </w:rPr>
        <w:t xml:space="preserve"> </w:t>
      </w:r>
      <w:r w:rsidRPr="007A573C">
        <w:rPr>
          <w:iCs/>
          <w:lang w:val="en-GB"/>
        </w:rPr>
        <w:t>local</w:t>
      </w:r>
      <w:r w:rsidRPr="007A573C">
        <w:rPr>
          <w:iCs/>
          <w:spacing w:val="-3"/>
          <w:lang w:val="en-GB"/>
        </w:rPr>
        <w:t xml:space="preserve"> </w:t>
      </w:r>
      <w:r w:rsidRPr="007A573C">
        <w:rPr>
          <w:iCs/>
          <w:lang w:val="en-GB"/>
        </w:rPr>
        <w:t>authority</w:t>
      </w:r>
      <w:r w:rsidRPr="007A573C">
        <w:rPr>
          <w:iCs/>
          <w:spacing w:val="-6"/>
          <w:lang w:val="en-GB"/>
        </w:rPr>
        <w:t xml:space="preserve"> </w:t>
      </w:r>
      <w:r w:rsidRPr="007A573C">
        <w:rPr>
          <w:iCs/>
          <w:lang w:val="en-GB"/>
        </w:rPr>
        <w:t>or</w:t>
      </w:r>
      <w:r w:rsidRPr="007A573C">
        <w:rPr>
          <w:iCs/>
          <w:spacing w:val="-4"/>
          <w:lang w:val="en-GB"/>
        </w:rPr>
        <w:t xml:space="preserve"> </w:t>
      </w:r>
      <w:r w:rsidRPr="007A573C">
        <w:rPr>
          <w:iCs/>
          <w:lang w:val="en-GB"/>
        </w:rPr>
        <w:t>authorising</w:t>
      </w:r>
      <w:r w:rsidRPr="007A573C">
        <w:rPr>
          <w:iCs/>
          <w:spacing w:val="-6"/>
          <w:lang w:val="en-GB"/>
        </w:rPr>
        <w:t xml:space="preserve"> </w:t>
      </w:r>
      <w:r w:rsidRPr="007A573C">
        <w:rPr>
          <w:iCs/>
          <w:lang w:val="en-GB"/>
        </w:rPr>
        <w:t>their</w:t>
      </w:r>
      <w:r w:rsidRPr="007A573C">
        <w:rPr>
          <w:iCs/>
          <w:spacing w:val="-1"/>
          <w:lang w:val="en-GB"/>
        </w:rPr>
        <w:t xml:space="preserve"> </w:t>
      </w:r>
      <w:r w:rsidRPr="007A573C">
        <w:rPr>
          <w:iCs/>
          <w:lang w:val="en-GB"/>
        </w:rPr>
        <w:t>use</w:t>
      </w:r>
      <w:r w:rsidRPr="007A573C">
        <w:rPr>
          <w:iCs/>
          <w:spacing w:val="-4"/>
          <w:lang w:val="en-GB"/>
        </w:rPr>
        <w:t xml:space="preserve"> </w:t>
      </w:r>
      <w:r w:rsidRPr="007A573C">
        <w:rPr>
          <w:iCs/>
          <w:lang w:val="en-GB"/>
        </w:rPr>
        <w:t>by</w:t>
      </w:r>
      <w:r w:rsidRPr="007A573C">
        <w:rPr>
          <w:iCs/>
          <w:spacing w:val="-2"/>
          <w:lang w:val="en-GB"/>
        </w:rPr>
        <w:t xml:space="preserve"> others:</w:t>
      </w:r>
    </w:p>
    <w:p w:rsidR="0062163D" w:rsidRPr="007A573C" w:rsidRDefault="0062163D" w:rsidP="0062163D">
      <w:pPr>
        <w:pStyle w:val="ListParagraph"/>
        <w:numPr>
          <w:ilvl w:val="0"/>
          <w:numId w:val="9"/>
        </w:numPr>
        <w:tabs>
          <w:tab w:val="left" w:pos="1059"/>
        </w:tabs>
        <w:spacing w:before="180"/>
        <w:ind w:left="1059" w:hanging="219"/>
        <w:rPr>
          <w:iCs/>
          <w:lang w:val="en-GB"/>
        </w:rPr>
      </w:pPr>
      <w:r w:rsidRPr="007A573C">
        <w:rPr>
          <w:iCs/>
          <w:lang w:val="en-GB"/>
        </w:rPr>
        <w:t>act</w:t>
      </w:r>
      <w:r w:rsidRPr="007A573C">
        <w:rPr>
          <w:iCs/>
          <w:spacing w:val="-4"/>
          <w:lang w:val="en-GB"/>
        </w:rPr>
        <w:t xml:space="preserve"> </w:t>
      </w:r>
      <w:r w:rsidRPr="007A573C">
        <w:rPr>
          <w:iCs/>
          <w:lang w:val="en-GB"/>
        </w:rPr>
        <w:t>in</w:t>
      </w:r>
      <w:r w:rsidRPr="007A573C">
        <w:rPr>
          <w:iCs/>
          <w:spacing w:val="-4"/>
          <w:lang w:val="en-GB"/>
        </w:rPr>
        <w:t xml:space="preserve"> </w:t>
      </w:r>
      <w:r w:rsidRPr="007A573C">
        <w:rPr>
          <w:iCs/>
          <w:lang w:val="en-GB"/>
        </w:rPr>
        <w:t>accordance</w:t>
      </w:r>
      <w:r w:rsidRPr="007A573C">
        <w:rPr>
          <w:iCs/>
          <w:spacing w:val="-7"/>
          <w:lang w:val="en-GB"/>
        </w:rPr>
        <w:t xml:space="preserve"> </w:t>
      </w:r>
      <w:r w:rsidRPr="007A573C">
        <w:rPr>
          <w:iCs/>
          <w:lang w:val="en-GB"/>
        </w:rPr>
        <w:t>with</w:t>
      </w:r>
      <w:r w:rsidRPr="007A573C">
        <w:rPr>
          <w:iCs/>
          <w:spacing w:val="-7"/>
          <w:lang w:val="en-GB"/>
        </w:rPr>
        <w:t xml:space="preserve"> </w:t>
      </w:r>
      <w:r w:rsidRPr="007A573C">
        <w:rPr>
          <w:iCs/>
          <w:lang w:val="en-GB"/>
        </w:rPr>
        <w:t>the</w:t>
      </w:r>
      <w:r w:rsidRPr="007A573C">
        <w:rPr>
          <w:iCs/>
          <w:spacing w:val="-5"/>
          <w:lang w:val="en-GB"/>
        </w:rPr>
        <w:t xml:space="preserve"> </w:t>
      </w:r>
      <w:r w:rsidRPr="007A573C">
        <w:rPr>
          <w:iCs/>
          <w:lang w:val="en-GB"/>
        </w:rPr>
        <w:t>local</w:t>
      </w:r>
      <w:r w:rsidRPr="007A573C">
        <w:rPr>
          <w:iCs/>
          <w:spacing w:val="-5"/>
          <w:lang w:val="en-GB"/>
        </w:rPr>
        <w:t xml:space="preserve"> </w:t>
      </w:r>
      <w:r w:rsidRPr="007A573C">
        <w:rPr>
          <w:iCs/>
          <w:lang w:val="en-GB"/>
        </w:rPr>
        <w:t>authority's</w:t>
      </w:r>
      <w:r w:rsidRPr="007A573C">
        <w:rPr>
          <w:iCs/>
          <w:spacing w:val="-6"/>
          <w:lang w:val="en-GB"/>
        </w:rPr>
        <w:t xml:space="preserve"> </w:t>
      </w:r>
      <w:r w:rsidRPr="007A573C">
        <w:rPr>
          <w:iCs/>
          <w:lang w:val="en-GB"/>
        </w:rPr>
        <w:t>requirements</w:t>
      </w:r>
      <w:r w:rsidR="00CF2A69" w:rsidRPr="007A573C">
        <w:rPr>
          <w:iCs/>
          <w:lang w:val="en-GB"/>
        </w:rPr>
        <w:t>.</w:t>
      </w:r>
    </w:p>
    <w:p w:rsidR="00CF2A69" w:rsidRPr="007A573C" w:rsidRDefault="00CF2A69" w:rsidP="00CF2A69">
      <w:pPr>
        <w:tabs>
          <w:tab w:val="left" w:pos="1059"/>
        </w:tabs>
        <w:spacing w:before="180"/>
        <w:rPr>
          <w:b/>
          <w:bCs/>
          <w:iCs/>
          <w:lang w:val="en-GB"/>
        </w:rPr>
      </w:pPr>
    </w:p>
    <w:p w:rsidR="00CF2A69" w:rsidRPr="007A573C" w:rsidRDefault="00CF2A69" w:rsidP="00CF2A69">
      <w:pPr>
        <w:pStyle w:val="Heading1"/>
        <w:numPr>
          <w:ilvl w:val="0"/>
          <w:numId w:val="10"/>
        </w:numPr>
        <w:tabs>
          <w:tab w:val="left" w:pos="351"/>
        </w:tabs>
        <w:spacing w:before="158"/>
        <w:ind w:left="351" w:hanging="246"/>
        <w:rPr>
          <w:iCs/>
          <w:lang w:val="en-GB"/>
        </w:rPr>
      </w:pPr>
      <w:r w:rsidRPr="007A573C">
        <w:rPr>
          <w:iCs/>
          <w:lang w:val="en-GB"/>
        </w:rPr>
        <w:t>Complying</w:t>
      </w:r>
      <w:r w:rsidRPr="007A573C">
        <w:rPr>
          <w:iCs/>
          <w:spacing w:val="-7"/>
          <w:lang w:val="en-GB"/>
        </w:rPr>
        <w:t xml:space="preserve"> </w:t>
      </w:r>
      <w:r w:rsidRPr="007A573C">
        <w:rPr>
          <w:iCs/>
          <w:lang w:val="en-GB"/>
        </w:rPr>
        <w:t>with</w:t>
      </w:r>
      <w:r w:rsidRPr="007A573C">
        <w:rPr>
          <w:iCs/>
          <w:spacing w:val="-5"/>
          <w:lang w:val="en-GB"/>
        </w:rPr>
        <w:t xml:space="preserve"> </w:t>
      </w:r>
      <w:r w:rsidRPr="007A573C">
        <w:rPr>
          <w:iCs/>
          <w:lang w:val="en-GB"/>
        </w:rPr>
        <w:t>the</w:t>
      </w:r>
      <w:r w:rsidRPr="007A573C">
        <w:rPr>
          <w:iCs/>
          <w:spacing w:val="-4"/>
          <w:lang w:val="en-GB"/>
        </w:rPr>
        <w:t xml:space="preserve"> </w:t>
      </w:r>
      <w:r w:rsidRPr="007A573C">
        <w:rPr>
          <w:iCs/>
          <w:lang w:val="en-GB"/>
        </w:rPr>
        <w:t>Code</w:t>
      </w:r>
      <w:r w:rsidRPr="007A573C">
        <w:rPr>
          <w:iCs/>
          <w:spacing w:val="-3"/>
          <w:lang w:val="en-GB"/>
        </w:rPr>
        <w:t xml:space="preserve"> </w:t>
      </w:r>
      <w:r w:rsidRPr="007A573C">
        <w:rPr>
          <w:iCs/>
          <w:lang w:val="en-GB"/>
        </w:rPr>
        <w:t xml:space="preserve">of </w:t>
      </w:r>
      <w:r w:rsidRPr="007A573C">
        <w:rPr>
          <w:iCs/>
          <w:spacing w:val="-2"/>
          <w:lang w:val="en-GB"/>
        </w:rPr>
        <w:t>Conduct</w:t>
      </w:r>
    </w:p>
    <w:p w:rsidR="00CF2A69" w:rsidRPr="007A573C" w:rsidRDefault="00CF2A69" w:rsidP="00CF2A69">
      <w:pPr>
        <w:spacing w:before="174"/>
        <w:ind w:left="115"/>
        <w:rPr>
          <w:iCs/>
          <w:lang w:val="en-GB"/>
        </w:rPr>
      </w:pPr>
      <w:r w:rsidRPr="007A573C">
        <w:rPr>
          <w:iCs/>
          <w:lang w:val="en-GB"/>
        </w:rPr>
        <w:t xml:space="preserve">All </w:t>
      </w:r>
      <w:r w:rsidRPr="007A573C">
        <w:rPr>
          <w:iCs/>
          <w:spacing w:val="-2"/>
          <w:lang w:val="en-GB"/>
        </w:rPr>
        <w:t>Councillors will:</w:t>
      </w:r>
    </w:p>
    <w:p w:rsidR="00CF2A69" w:rsidRPr="007A573C" w:rsidRDefault="00CF2A69" w:rsidP="00CF2A69">
      <w:pPr>
        <w:pStyle w:val="ListParagraph"/>
        <w:numPr>
          <w:ilvl w:val="1"/>
          <w:numId w:val="10"/>
        </w:numPr>
        <w:tabs>
          <w:tab w:val="left" w:pos="481"/>
        </w:tabs>
        <w:spacing w:before="181"/>
        <w:ind w:left="481" w:hanging="366"/>
        <w:rPr>
          <w:iCs/>
          <w:lang w:val="en-GB"/>
        </w:rPr>
      </w:pPr>
      <w:r w:rsidRPr="007A573C">
        <w:rPr>
          <w:iCs/>
          <w:lang w:val="en-GB"/>
        </w:rPr>
        <w:t>undertake</w:t>
      </w:r>
      <w:r w:rsidRPr="007A573C">
        <w:rPr>
          <w:iCs/>
          <w:spacing w:val="-6"/>
          <w:lang w:val="en-GB"/>
        </w:rPr>
        <w:t xml:space="preserve"> </w:t>
      </w:r>
      <w:r w:rsidRPr="007A573C">
        <w:rPr>
          <w:iCs/>
          <w:lang w:val="en-GB"/>
        </w:rPr>
        <w:t>Code</w:t>
      </w:r>
      <w:r w:rsidRPr="007A573C">
        <w:rPr>
          <w:iCs/>
          <w:spacing w:val="-4"/>
          <w:lang w:val="en-GB"/>
        </w:rPr>
        <w:t xml:space="preserve"> </w:t>
      </w:r>
      <w:r w:rsidRPr="007A573C">
        <w:rPr>
          <w:iCs/>
          <w:lang w:val="en-GB"/>
        </w:rPr>
        <w:t>of</w:t>
      </w:r>
      <w:r w:rsidRPr="007A573C">
        <w:rPr>
          <w:iCs/>
          <w:spacing w:val="-5"/>
          <w:lang w:val="en-GB"/>
        </w:rPr>
        <w:t xml:space="preserve"> </w:t>
      </w:r>
      <w:r w:rsidRPr="007A573C">
        <w:rPr>
          <w:iCs/>
          <w:lang w:val="en-GB"/>
        </w:rPr>
        <w:t>Conduct</w:t>
      </w:r>
      <w:r w:rsidRPr="007A573C">
        <w:rPr>
          <w:iCs/>
          <w:spacing w:val="-4"/>
          <w:lang w:val="en-GB"/>
        </w:rPr>
        <w:t xml:space="preserve"> </w:t>
      </w:r>
      <w:r w:rsidRPr="007A573C">
        <w:rPr>
          <w:iCs/>
          <w:lang w:val="en-GB"/>
        </w:rPr>
        <w:t>training</w:t>
      </w:r>
      <w:r w:rsidRPr="007A573C">
        <w:rPr>
          <w:iCs/>
          <w:spacing w:val="-4"/>
          <w:lang w:val="en-GB"/>
        </w:rPr>
        <w:t xml:space="preserve"> </w:t>
      </w:r>
      <w:r w:rsidRPr="007A573C">
        <w:rPr>
          <w:iCs/>
          <w:lang w:val="en-GB"/>
        </w:rPr>
        <w:t>provided</w:t>
      </w:r>
      <w:r w:rsidRPr="007A573C">
        <w:rPr>
          <w:iCs/>
          <w:spacing w:val="-4"/>
          <w:lang w:val="en-GB"/>
        </w:rPr>
        <w:t>.</w:t>
      </w:r>
    </w:p>
    <w:p w:rsidR="00CF2A69" w:rsidRPr="007A573C" w:rsidRDefault="00CF2A69" w:rsidP="00CF2A69">
      <w:pPr>
        <w:pStyle w:val="ListParagraph"/>
        <w:numPr>
          <w:ilvl w:val="1"/>
          <w:numId w:val="10"/>
        </w:numPr>
        <w:tabs>
          <w:tab w:val="left" w:pos="481"/>
        </w:tabs>
        <w:spacing w:before="180"/>
        <w:ind w:left="481" w:hanging="366"/>
        <w:rPr>
          <w:iCs/>
          <w:lang w:val="en-GB"/>
        </w:rPr>
      </w:pPr>
      <w:r w:rsidRPr="007A573C">
        <w:rPr>
          <w:iCs/>
          <w:lang w:val="en-GB"/>
        </w:rPr>
        <w:t>cooperate</w:t>
      </w:r>
      <w:r w:rsidRPr="007A573C">
        <w:rPr>
          <w:iCs/>
          <w:spacing w:val="-7"/>
          <w:lang w:val="en-GB"/>
        </w:rPr>
        <w:t xml:space="preserve"> </w:t>
      </w:r>
      <w:r w:rsidRPr="007A573C">
        <w:rPr>
          <w:iCs/>
          <w:lang w:val="en-GB"/>
        </w:rPr>
        <w:t>with</w:t>
      </w:r>
      <w:r w:rsidRPr="007A573C">
        <w:rPr>
          <w:iCs/>
          <w:spacing w:val="-5"/>
          <w:lang w:val="en-GB"/>
        </w:rPr>
        <w:t xml:space="preserve"> </w:t>
      </w:r>
      <w:r w:rsidRPr="007A573C">
        <w:rPr>
          <w:iCs/>
          <w:lang w:val="en-GB"/>
        </w:rPr>
        <w:t>any</w:t>
      </w:r>
      <w:r w:rsidRPr="007A573C">
        <w:rPr>
          <w:iCs/>
          <w:spacing w:val="-6"/>
          <w:lang w:val="en-GB"/>
        </w:rPr>
        <w:t xml:space="preserve"> </w:t>
      </w:r>
      <w:r w:rsidRPr="007A573C">
        <w:rPr>
          <w:iCs/>
          <w:lang w:val="en-GB"/>
        </w:rPr>
        <w:t>Code</w:t>
      </w:r>
      <w:r w:rsidRPr="007A573C">
        <w:rPr>
          <w:iCs/>
          <w:spacing w:val="-5"/>
          <w:lang w:val="en-GB"/>
        </w:rPr>
        <w:t xml:space="preserve"> </w:t>
      </w:r>
      <w:r w:rsidRPr="007A573C">
        <w:rPr>
          <w:iCs/>
          <w:lang w:val="en-GB"/>
        </w:rPr>
        <w:t>of</w:t>
      </w:r>
      <w:r w:rsidRPr="007A573C">
        <w:rPr>
          <w:iCs/>
          <w:spacing w:val="-3"/>
          <w:lang w:val="en-GB"/>
        </w:rPr>
        <w:t xml:space="preserve"> </w:t>
      </w:r>
      <w:r w:rsidRPr="007A573C">
        <w:rPr>
          <w:iCs/>
          <w:lang w:val="en-GB"/>
        </w:rPr>
        <w:t>Conduct</w:t>
      </w:r>
      <w:r w:rsidRPr="007A573C">
        <w:rPr>
          <w:iCs/>
          <w:spacing w:val="-5"/>
          <w:lang w:val="en-GB"/>
        </w:rPr>
        <w:t xml:space="preserve"> </w:t>
      </w:r>
      <w:r w:rsidRPr="007A573C">
        <w:rPr>
          <w:iCs/>
          <w:lang w:val="en-GB"/>
        </w:rPr>
        <w:t>investigation</w:t>
      </w:r>
      <w:r w:rsidRPr="007A573C">
        <w:rPr>
          <w:iCs/>
          <w:spacing w:val="-5"/>
          <w:lang w:val="en-GB"/>
        </w:rPr>
        <w:t xml:space="preserve"> </w:t>
      </w:r>
      <w:r w:rsidRPr="007A573C">
        <w:rPr>
          <w:iCs/>
          <w:lang w:val="en-GB"/>
        </w:rPr>
        <w:t>and/or</w:t>
      </w:r>
      <w:r w:rsidRPr="007A573C">
        <w:rPr>
          <w:iCs/>
          <w:spacing w:val="-2"/>
          <w:lang w:val="en-GB"/>
        </w:rPr>
        <w:t xml:space="preserve"> determination.</w:t>
      </w:r>
    </w:p>
    <w:p w:rsidR="00CF2A69" w:rsidRPr="007A573C" w:rsidRDefault="00CF2A69" w:rsidP="00CF2A69">
      <w:pPr>
        <w:pStyle w:val="ListParagraph"/>
        <w:numPr>
          <w:ilvl w:val="1"/>
          <w:numId w:val="10"/>
        </w:numPr>
        <w:tabs>
          <w:tab w:val="left" w:pos="403"/>
          <w:tab w:val="left" w:pos="485"/>
        </w:tabs>
        <w:spacing w:before="183" w:line="254" w:lineRule="auto"/>
        <w:ind w:left="403" w:right="115" w:hanging="284"/>
        <w:rPr>
          <w:iCs/>
          <w:lang w:val="en-GB"/>
        </w:rPr>
      </w:pPr>
      <w:r w:rsidRPr="007A573C">
        <w:rPr>
          <w:iCs/>
          <w:lang w:val="en-GB"/>
        </w:rPr>
        <w:t>not intimidate or attempt to intimidate any person who is likely to be involved with the administration of any investigation or proceedings.</w:t>
      </w:r>
    </w:p>
    <w:p w:rsidR="00CF2A69" w:rsidRPr="007A573C" w:rsidRDefault="00CF2A69" w:rsidP="00CF2A69">
      <w:pPr>
        <w:pStyle w:val="ListParagraph"/>
        <w:numPr>
          <w:ilvl w:val="1"/>
          <w:numId w:val="10"/>
        </w:numPr>
        <w:tabs>
          <w:tab w:val="left" w:pos="403"/>
          <w:tab w:val="left" w:pos="485"/>
        </w:tabs>
        <w:spacing w:before="169" w:line="256" w:lineRule="auto"/>
        <w:ind w:left="403" w:right="399" w:hanging="284"/>
        <w:rPr>
          <w:iCs/>
          <w:lang w:val="en-GB"/>
        </w:rPr>
      </w:pPr>
      <w:r w:rsidRPr="007A573C">
        <w:rPr>
          <w:iCs/>
          <w:lang w:val="en-GB"/>
        </w:rPr>
        <w:t>comply with any sanction imposed on me following a finding that I have breached the Code of Conduct.</w:t>
      </w:r>
    </w:p>
    <w:p w:rsidR="00CF2A69" w:rsidRPr="007A573C" w:rsidRDefault="00CF2A69" w:rsidP="00CF2A69">
      <w:pPr>
        <w:tabs>
          <w:tab w:val="left" w:pos="403"/>
          <w:tab w:val="left" w:pos="485"/>
        </w:tabs>
        <w:spacing w:before="169" w:line="256" w:lineRule="auto"/>
        <w:ind w:right="399"/>
        <w:rPr>
          <w:iCs/>
          <w:lang w:val="en-GB"/>
        </w:rPr>
      </w:pPr>
    </w:p>
    <w:p w:rsidR="00CF2A69" w:rsidRPr="007A573C" w:rsidRDefault="00CF2A69" w:rsidP="00CF2A69">
      <w:pPr>
        <w:pStyle w:val="Heading1"/>
        <w:spacing w:before="155"/>
        <w:ind w:left="115"/>
        <w:rPr>
          <w:iCs/>
          <w:lang w:val="en-GB"/>
        </w:rPr>
      </w:pPr>
      <w:r w:rsidRPr="007A573C">
        <w:rPr>
          <w:iCs/>
          <w:lang w:val="en-GB"/>
        </w:rPr>
        <w:t>Protecting</w:t>
      </w:r>
      <w:r w:rsidRPr="007A573C">
        <w:rPr>
          <w:iCs/>
          <w:spacing w:val="-4"/>
          <w:lang w:val="en-GB"/>
        </w:rPr>
        <w:t xml:space="preserve"> </w:t>
      </w:r>
      <w:r w:rsidRPr="007A573C">
        <w:rPr>
          <w:iCs/>
          <w:lang w:val="en-GB"/>
        </w:rPr>
        <w:t>your</w:t>
      </w:r>
      <w:r w:rsidRPr="007A573C">
        <w:rPr>
          <w:iCs/>
          <w:spacing w:val="-3"/>
          <w:lang w:val="en-GB"/>
        </w:rPr>
        <w:t xml:space="preserve"> </w:t>
      </w:r>
      <w:r w:rsidRPr="007A573C">
        <w:rPr>
          <w:iCs/>
          <w:lang w:val="en-GB"/>
        </w:rPr>
        <w:t>reputation</w:t>
      </w:r>
      <w:r w:rsidRPr="007A573C">
        <w:rPr>
          <w:iCs/>
          <w:spacing w:val="-3"/>
          <w:lang w:val="en-GB"/>
        </w:rPr>
        <w:t xml:space="preserve"> </w:t>
      </w:r>
      <w:r w:rsidRPr="007A573C">
        <w:rPr>
          <w:iCs/>
          <w:lang w:val="en-GB"/>
        </w:rPr>
        <w:t>and</w:t>
      </w:r>
      <w:r w:rsidRPr="007A573C">
        <w:rPr>
          <w:iCs/>
          <w:spacing w:val="-6"/>
          <w:lang w:val="en-GB"/>
        </w:rPr>
        <w:t xml:space="preserve"> </w:t>
      </w:r>
      <w:r w:rsidRPr="007A573C">
        <w:rPr>
          <w:iCs/>
          <w:lang w:val="en-GB"/>
        </w:rPr>
        <w:t>the</w:t>
      </w:r>
      <w:r w:rsidRPr="007A573C">
        <w:rPr>
          <w:iCs/>
          <w:spacing w:val="-5"/>
          <w:lang w:val="en-GB"/>
        </w:rPr>
        <w:t xml:space="preserve"> </w:t>
      </w:r>
      <w:r w:rsidRPr="007A573C">
        <w:rPr>
          <w:iCs/>
          <w:lang w:val="en-GB"/>
        </w:rPr>
        <w:t>reputation</w:t>
      </w:r>
      <w:r w:rsidRPr="007A573C">
        <w:rPr>
          <w:iCs/>
          <w:spacing w:val="-8"/>
          <w:lang w:val="en-GB"/>
        </w:rPr>
        <w:t xml:space="preserve"> </w:t>
      </w:r>
      <w:r w:rsidRPr="007A573C">
        <w:rPr>
          <w:iCs/>
          <w:lang w:val="en-GB"/>
        </w:rPr>
        <w:t>of</w:t>
      </w:r>
      <w:r w:rsidRPr="007A573C">
        <w:rPr>
          <w:iCs/>
          <w:spacing w:val="-2"/>
          <w:lang w:val="en-GB"/>
        </w:rPr>
        <w:t xml:space="preserve"> </w:t>
      </w:r>
      <w:r w:rsidRPr="007A573C">
        <w:rPr>
          <w:iCs/>
          <w:lang w:val="en-GB"/>
        </w:rPr>
        <w:t>the</w:t>
      </w:r>
      <w:r w:rsidRPr="007A573C">
        <w:rPr>
          <w:iCs/>
          <w:spacing w:val="-7"/>
          <w:lang w:val="en-GB"/>
        </w:rPr>
        <w:t xml:space="preserve"> </w:t>
      </w:r>
      <w:r w:rsidRPr="007A573C">
        <w:rPr>
          <w:iCs/>
          <w:lang w:val="en-GB"/>
        </w:rPr>
        <w:t>local</w:t>
      </w:r>
      <w:r w:rsidRPr="007A573C">
        <w:rPr>
          <w:iCs/>
          <w:spacing w:val="-4"/>
          <w:lang w:val="en-GB"/>
        </w:rPr>
        <w:t xml:space="preserve"> </w:t>
      </w:r>
      <w:r w:rsidRPr="007A573C">
        <w:rPr>
          <w:iCs/>
          <w:spacing w:val="-2"/>
          <w:lang w:val="en-GB"/>
        </w:rPr>
        <w:t>authority</w:t>
      </w:r>
    </w:p>
    <w:p w:rsidR="00CF2A69" w:rsidRPr="007A573C" w:rsidRDefault="00CF2A69" w:rsidP="00CF2A69">
      <w:pPr>
        <w:pStyle w:val="ListParagraph"/>
        <w:numPr>
          <w:ilvl w:val="0"/>
          <w:numId w:val="10"/>
        </w:numPr>
        <w:tabs>
          <w:tab w:val="left" w:pos="349"/>
        </w:tabs>
        <w:spacing w:before="184"/>
        <w:ind w:left="349" w:hanging="243"/>
        <w:rPr>
          <w:b/>
          <w:bCs/>
          <w:iCs/>
          <w:lang w:val="en-GB"/>
        </w:rPr>
      </w:pPr>
      <w:r w:rsidRPr="007A573C">
        <w:rPr>
          <w:b/>
          <w:bCs/>
          <w:iCs/>
          <w:spacing w:val="-2"/>
          <w:lang w:val="en-GB"/>
        </w:rPr>
        <w:t>Interests</w:t>
      </w:r>
    </w:p>
    <w:p w:rsidR="00CF2A69" w:rsidRPr="007A573C" w:rsidRDefault="00CF2A69" w:rsidP="00CF2A69">
      <w:pPr>
        <w:spacing w:before="174"/>
        <w:ind w:left="115"/>
        <w:rPr>
          <w:iCs/>
          <w:lang w:val="en-GB"/>
        </w:rPr>
      </w:pPr>
      <w:r w:rsidRPr="007A573C">
        <w:rPr>
          <w:iCs/>
          <w:lang w:val="en-GB"/>
        </w:rPr>
        <w:t xml:space="preserve">All </w:t>
      </w:r>
      <w:r w:rsidRPr="007A573C">
        <w:rPr>
          <w:iCs/>
          <w:spacing w:val="-2"/>
          <w:lang w:val="en-GB"/>
        </w:rPr>
        <w:t>Councillors will:</w:t>
      </w:r>
    </w:p>
    <w:p w:rsidR="00CF2A69" w:rsidRPr="007A573C" w:rsidRDefault="00CF2A69" w:rsidP="00CF2A69">
      <w:pPr>
        <w:pStyle w:val="ListParagraph"/>
        <w:numPr>
          <w:ilvl w:val="1"/>
          <w:numId w:val="10"/>
        </w:numPr>
        <w:tabs>
          <w:tab w:val="left" w:pos="481"/>
        </w:tabs>
        <w:spacing w:before="181"/>
        <w:ind w:left="481" w:hanging="366"/>
        <w:rPr>
          <w:iCs/>
          <w:lang w:val="en-GB"/>
        </w:rPr>
      </w:pPr>
      <w:r w:rsidRPr="007A573C">
        <w:rPr>
          <w:iCs/>
          <w:lang w:val="en-GB"/>
        </w:rPr>
        <w:t>register</w:t>
      </w:r>
      <w:r w:rsidRPr="007A573C">
        <w:rPr>
          <w:iCs/>
          <w:spacing w:val="-3"/>
          <w:lang w:val="en-GB"/>
        </w:rPr>
        <w:t xml:space="preserve"> </w:t>
      </w:r>
      <w:r w:rsidRPr="007A573C">
        <w:rPr>
          <w:iCs/>
          <w:lang w:val="en-GB"/>
        </w:rPr>
        <w:t>and</w:t>
      </w:r>
      <w:r w:rsidRPr="007A573C">
        <w:rPr>
          <w:iCs/>
          <w:spacing w:val="-5"/>
          <w:lang w:val="en-GB"/>
        </w:rPr>
        <w:t xml:space="preserve"> </w:t>
      </w:r>
      <w:r w:rsidRPr="007A573C">
        <w:rPr>
          <w:iCs/>
          <w:lang w:val="en-GB"/>
        </w:rPr>
        <w:t>disclose</w:t>
      </w:r>
      <w:r w:rsidRPr="007A573C">
        <w:rPr>
          <w:iCs/>
          <w:spacing w:val="-2"/>
          <w:lang w:val="en-GB"/>
        </w:rPr>
        <w:t xml:space="preserve"> </w:t>
      </w:r>
      <w:r w:rsidRPr="007A573C">
        <w:rPr>
          <w:iCs/>
          <w:lang w:val="en-GB"/>
        </w:rPr>
        <w:t>any personal</w:t>
      </w:r>
      <w:r w:rsidRPr="007A573C">
        <w:rPr>
          <w:iCs/>
          <w:spacing w:val="-4"/>
          <w:lang w:val="en-GB"/>
        </w:rPr>
        <w:t xml:space="preserve"> </w:t>
      </w:r>
      <w:r w:rsidRPr="007A573C">
        <w:rPr>
          <w:iCs/>
          <w:spacing w:val="-2"/>
          <w:lang w:val="en-GB"/>
        </w:rPr>
        <w:t>interests.</w:t>
      </w:r>
    </w:p>
    <w:p w:rsidR="00CF2A69" w:rsidRPr="007A573C" w:rsidRDefault="00CF2A69" w:rsidP="00CF2A69">
      <w:pPr>
        <w:spacing w:line="254" w:lineRule="auto"/>
        <w:rPr>
          <w:iCs/>
          <w:lang w:val="en-GB"/>
        </w:rPr>
      </w:pPr>
    </w:p>
    <w:p w:rsidR="0096771C" w:rsidRPr="007A573C" w:rsidRDefault="0096771C" w:rsidP="00CF2A69">
      <w:pPr>
        <w:spacing w:line="254" w:lineRule="auto"/>
        <w:rPr>
          <w:iCs/>
          <w:lang w:val="en-GB"/>
        </w:rPr>
      </w:pPr>
    </w:p>
    <w:p w:rsidR="00CE3F3C" w:rsidRPr="007A573C" w:rsidRDefault="00CE3F3C" w:rsidP="00CF2A69">
      <w:pPr>
        <w:spacing w:line="254" w:lineRule="auto"/>
        <w:rPr>
          <w:iCs/>
          <w:lang w:val="en-GB"/>
        </w:rPr>
      </w:pPr>
    </w:p>
    <w:p w:rsidR="00CE3F3C" w:rsidRPr="007A573C" w:rsidRDefault="00CE3F3C" w:rsidP="00CF2A69">
      <w:pPr>
        <w:spacing w:line="254" w:lineRule="auto"/>
        <w:rPr>
          <w:iCs/>
          <w:lang w:val="en-GB"/>
        </w:rPr>
      </w:pPr>
    </w:p>
    <w:p w:rsidR="00CE3F3C" w:rsidRPr="007A573C" w:rsidRDefault="00CE3F3C" w:rsidP="00CF2A69">
      <w:pPr>
        <w:spacing w:line="254" w:lineRule="auto"/>
        <w:rPr>
          <w:iCs/>
          <w:lang w:val="en-GB"/>
        </w:rPr>
      </w:pPr>
    </w:p>
    <w:p w:rsidR="00CE3F3C" w:rsidRPr="007A573C" w:rsidRDefault="00CE3F3C" w:rsidP="00CF2A69">
      <w:pPr>
        <w:spacing w:line="254" w:lineRule="auto"/>
        <w:rPr>
          <w:iCs/>
          <w:lang w:val="en-GB"/>
        </w:rPr>
      </w:pPr>
    </w:p>
    <w:p w:rsidR="00CE3F3C" w:rsidRPr="007A573C" w:rsidRDefault="00CE3F3C" w:rsidP="00CF2A69">
      <w:pPr>
        <w:spacing w:line="254" w:lineRule="auto"/>
        <w:rPr>
          <w:iCs/>
          <w:lang w:val="en-GB"/>
        </w:rPr>
      </w:pPr>
    </w:p>
    <w:p w:rsidR="0096771C" w:rsidRPr="007A573C" w:rsidRDefault="0096771C" w:rsidP="0096771C">
      <w:pPr>
        <w:pStyle w:val="Heading1"/>
        <w:numPr>
          <w:ilvl w:val="0"/>
          <w:numId w:val="10"/>
        </w:numPr>
        <w:tabs>
          <w:tab w:val="left" w:pos="410"/>
        </w:tabs>
        <w:ind w:left="410" w:hanging="305"/>
        <w:rPr>
          <w:iCs/>
          <w:sz w:val="20"/>
          <w:lang w:val="en-GB"/>
        </w:rPr>
      </w:pPr>
      <w:r w:rsidRPr="007A573C">
        <w:rPr>
          <w:iCs/>
          <w:lang w:val="en-GB"/>
        </w:rPr>
        <w:lastRenderedPageBreak/>
        <w:t>Gifts</w:t>
      </w:r>
      <w:r w:rsidRPr="007A573C">
        <w:rPr>
          <w:iCs/>
          <w:spacing w:val="-3"/>
          <w:lang w:val="en-GB"/>
        </w:rPr>
        <w:t xml:space="preserve"> </w:t>
      </w:r>
      <w:r w:rsidRPr="007A573C">
        <w:rPr>
          <w:iCs/>
          <w:lang w:val="en-GB"/>
        </w:rPr>
        <w:t>and</w:t>
      </w:r>
      <w:r w:rsidRPr="007A573C">
        <w:rPr>
          <w:iCs/>
          <w:spacing w:val="-4"/>
          <w:lang w:val="en-GB"/>
        </w:rPr>
        <w:t xml:space="preserve"> </w:t>
      </w:r>
      <w:r w:rsidRPr="007A573C">
        <w:rPr>
          <w:iCs/>
          <w:spacing w:val="-2"/>
          <w:lang w:val="en-GB"/>
        </w:rPr>
        <w:t>hospitality</w:t>
      </w:r>
    </w:p>
    <w:p w:rsidR="0096771C" w:rsidRPr="007A573C" w:rsidRDefault="0096771C" w:rsidP="0096771C">
      <w:pPr>
        <w:spacing w:before="176"/>
        <w:ind w:left="115"/>
        <w:rPr>
          <w:iCs/>
          <w:lang w:val="en-GB"/>
        </w:rPr>
      </w:pPr>
      <w:r w:rsidRPr="007A573C">
        <w:rPr>
          <w:iCs/>
          <w:lang w:val="en-GB"/>
        </w:rPr>
        <w:t xml:space="preserve">All </w:t>
      </w:r>
      <w:r w:rsidRPr="007A573C">
        <w:rPr>
          <w:iCs/>
          <w:spacing w:val="-2"/>
          <w:lang w:val="en-GB"/>
        </w:rPr>
        <w:t>Councillors will:</w:t>
      </w:r>
    </w:p>
    <w:p w:rsidR="0096771C" w:rsidRPr="007A573C" w:rsidRDefault="0096771C" w:rsidP="0096771C">
      <w:pPr>
        <w:pStyle w:val="ListParagraph"/>
        <w:numPr>
          <w:ilvl w:val="1"/>
          <w:numId w:val="10"/>
        </w:numPr>
        <w:tabs>
          <w:tab w:val="left" w:pos="547"/>
          <w:tab w:val="left" w:pos="606"/>
        </w:tabs>
        <w:spacing w:before="182" w:line="259" w:lineRule="auto"/>
        <w:ind w:right="190" w:hanging="428"/>
        <w:rPr>
          <w:iCs/>
          <w:lang w:val="en-GB"/>
        </w:rPr>
      </w:pPr>
      <w:r w:rsidRPr="007A573C">
        <w:rPr>
          <w:iCs/>
          <w:lang w:val="en-GB"/>
        </w:rPr>
        <w:t>not</w:t>
      </w:r>
      <w:r w:rsidRPr="007A573C">
        <w:rPr>
          <w:iCs/>
          <w:spacing w:val="-1"/>
          <w:lang w:val="en-GB"/>
        </w:rPr>
        <w:t xml:space="preserve"> </w:t>
      </w:r>
      <w:r w:rsidRPr="007A573C">
        <w:rPr>
          <w:iCs/>
          <w:lang w:val="en-GB"/>
        </w:rPr>
        <w:t>accept gifts</w:t>
      </w:r>
      <w:r w:rsidRPr="007A573C">
        <w:rPr>
          <w:iCs/>
          <w:spacing w:val="-3"/>
          <w:lang w:val="en-GB"/>
        </w:rPr>
        <w:t xml:space="preserve"> </w:t>
      </w:r>
      <w:r w:rsidRPr="007A573C">
        <w:rPr>
          <w:iCs/>
          <w:lang w:val="en-GB"/>
        </w:rPr>
        <w:t>or</w:t>
      </w:r>
      <w:r w:rsidRPr="007A573C">
        <w:rPr>
          <w:iCs/>
          <w:spacing w:val="-2"/>
          <w:lang w:val="en-GB"/>
        </w:rPr>
        <w:t xml:space="preserve"> </w:t>
      </w:r>
      <w:r w:rsidRPr="007A573C">
        <w:rPr>
          <w:iCs/>
          <w:lang w:val="en-GB"/>
        </w:rPr>
        <w:t>hospitality,</w:t>
      </w:r>
      <w:r w:rsidRPr="007A573C">
        <w:rPr>
          <w:iCs/>
          <w:spacing w:val="-1"/>
          <w:lang w:val="en-GB"/>
        </w:rPr>
        <w:t xml:space="preserve"> </w:t>
      </w:r>
      <w:r w:rsidRPr="007A573C">
        <w:rPr>
          <w:iCs/>
          <w:lang w:val="en-GB"/>
        </w:rPr>
        <w:t>irrespective</w:t>
      </w:r>
      <w:r w:rsidRPr="007A573C">
        <w:rPr>
          <w:iCs/>
          <w:spacing w:val="-1"/>
          <w:lang w:val="en-GB"/>
        </w:rPr>
        <w:t xml:space="preserve"> </w:t>
      </w:r>
      <w:r w:rsidRPr="007A573C">
        <w:rPr>
          <w:iCs/>
          <w:lang w:val="en-GB"/>
        </w:rPr>
        <w:t>of</w:t>
      </w:r>
      <w:r w:rsidRPr="007A573C">
        <w:rPr>
          <w:iCs/>
          <w:spacing w:val="-1"/>
          <w:lang w:val="en-GB"/>
        </w:rPr>
        <w:t xml:space="preserve"> </w:t>
      </w:r>
      <w:r w:rsidRPr="007A573C">
        <w:rPr>
          <w:iCs/>
          <w:lang w:val="en-GB"/>
        </w:rPr>
        <w:t>estimated</w:t>
      </w:r>
      <w:r w:rsidRPr="007A573C">
        <w:rPr>
          <w:iCs/>
          <w:spacing w:val="-3"/>
          <w:lang w:val="en-GB"/>
        </w:rPr>
        <w:t xml:space="preserve"> </w:t>
      </w:r>
      <w:r w:rsidRPr="007A573C">
        <w:rPr>
          <w:iCs/>
          <w:lang w:val="en-GB"/>
        </w:rPr>
        <w:t>value,</w:t>
      </w:r>
      <w:r w:rsidRPr="007A573C">
        <w:rPr>
          <w:iCs/>
          <w:spacing w:val="-1"/>
          <w:lang w:val="en-GB"/>
        </w:rPr>
        <w:t xml:space="preserve"> </w:t>
      </w:r>
      <w:r w:rsidRPr="007A573C">
        <w:rPr>
          <w:iCs/>
          <w:lang w:val="en-GB"/>
        </w:rPr>
        <w:t>which</w:t>
      </w:r>
      <w:r w:rsidRPr="007A573C">
        <w:rPr>
          <w:iCs/>
          <w:spacing w:val="-1"/>
          <w:lang w:val="en-GB"/>
        </w:rPr>
        <w:t xml:space="preserve"> </w:t>
      </w:r>
      <w:r w:rsidRPr="007A573C">
        <w:rPr>
          <w:iCs/>
          <w:lang w:val="en-GB"/>
        </w:rPr>
        <w:t>could</w:t>
      </w:r>
      <w:r w:rsidRPr="007A573C">
        <w:rPr>
          <w:iCs/>
          <w:spacing w:val="-1"/>
          <w:lang w:val="en-GB"/>
        </w:rPr>
        <w:t xml:space="preserve"> </w:t>
      </w:r>
      <w:r w:rsidRPr="007A573C">
        <w:rPr>
          <w:iCs/>
          <w:lang w:val="en-GB"/>
        </w:rPr>
        <w:t>give</w:t>
      </w:r>
      <w:r w:rsidRPr="007A573C">
        <w:rPr>
          <w:iCs/>
          <w:spacing w:val="-3"/>
          <w:lang w:val="en-GB"/>
        </w:rPr>
        <w:t xml:space="preserve"> </w:t>
      </w:r>
      <w:r w:rsidRPr="007A573C">
        <w:rPr>
          <w:iCs/>
          <w:lang w:val="en-GB"/>
        </w:rPr>
        <w:t>rise to</w:t>
      </w:r>
      <w:r w:rsidRPr="007A573C">
        <w:rPr>
          <w:iCs/>
          <w:spacing w:val="-4"/>
          <w:lang w:val="en-GB"/>
        </w:rPr>
        <w:t xml:space="preserve"> </w:t>
      </w:r>
      <w:r w:rsidRPr="007A573C">
        <w:rPr>
          <w:iCs/>
          <w:lang w:val="en-GB"/>
        </w:rPr>
        <w:t>real</w:t>
      </w:r>
      <w:r w:rsidRPr="007A573C">
        <w:rPr>
          <w:iCs/>
          <w:spacing w:val="-2"/>
          <w:lang w:val="en-GB"/>
        </w:rPr>
        <w:t xml:space="preserve"> </w:t>
      </w:r>
      <w:r w:rsidRPr="007A573C">
        <w:rPr>
          <w:iCs/>
          <w:lang w:val="en-GB"/>
        </w:rPr>
        <w:t>or</w:t>
      </w:r>
      <w:r w:rsidRPr="007A573C">
        <w:rPr>
          <w:iCs/>
          <w:spacing w:val="-3"/>
          <w:lang w:val="en-GB"/>
        </w:rPr>
        <w:t xml:space="preserve"> </w:t>
      </w:r>
      <w:r w:rsidRPr="007A573C">
        <w:rPr>
          <w:iCs/>
          <w:lang w:val="en-GB"/>
        </w:rPr>
        <w:t>substantive</w:t>
      </w:r>
      <w:r w:rsidRPr="007A573C">
        <w:rPr>
          <w:iCs/>
          <w:spacing w:val="-4"/>
          <w:lang w:val="en-GB"/>
        </w:rPr>
        <w:t xml:space="preserve"> </w:t>
      </w:r>
      <w:r w:rsidRPr="007A573C">
        <w:rPr>
          <w:iCs/>
          <w:lang w:val="en-GB"/>
        </w:rPr>
        <w:t>personal</w:t>
      </w:r>
      <w:r w:rsidRPr="007A573C">
        <w:rPr>
          <w:iCs/>
          <w:spacing w:val="-2"/>
          <w:lang w:val="en-GB"/>
        </w:rPr>
        <w:t xml:space="preserve"> </w:t>
      </w:r>
      <w:r w:rsidRPr="007A573C">
        <w:rPr>
          <w:iCs/>
          <w:lang w:val="en-GB"/>
        </w:rPr>
        <w:t>gain</w:t>
      </w:r>
      <w:r w:rsidRPr="007A573C">
        <w:rPr>
          <w:iCs/>
          <w:spacing w:val="-2"/>
          <w:lang w:val="en-GB"/>
        </w:rPr>
        <w:t xml:space="preserve"> </w:t>
      </w:r>
      <w:r w:rsidRPr="007A573C">
        <w:rPr>
          <w:iCs/>
          <w:lang w:val="en-GB"/>
        </w:rPr>
        <w:t>or</w:t>
      </w:r>
      <w:r w:rsidRPr="007A573C">
        <w:rPr>
          <w:iCs/>
          <w:spacing w:val="-3"/>
          <w:lang w:val="en-GB"/>
        </w:rPr>
        <w:t xml:space="preserve"> </w:t>
      </w:r>
      <w:r w:rsidRPr="007A573C">
        <w:rPr>
          <w:iCs/>
          <w:lang w:val="en-GB"/>
        </w:rPr>
        <w:t>a</w:t>
      </w:r>
      <w:r w:rsidRPr="007A573C">
        <w:rPr>
          <w:iCs/>
          <w:spacing w:val="-4"/>
          <w:lang w:val="en-GB"/>
        </w:rPr>
        <w:t xml:space="preserve"> </w:t>
      </w:r>
      <w:r w:rsidRPr="007A573C">
        <w:rPr>
          <w:iCs/>
          <w:lang w:val="en-GB"/>
        </w:rPr>
        <w:t>reasonable</w:t>
      </w:r>
      <w:r w:rsidRPr="007A573C">
        <w:rPr>
          <w:iCs/>
          <w:spacing w:val="-2"/>
          <w:lang w:val="en-GB"/>
        </w:rPr>
        <w:t xml:space="preserve"> </w:t>
      </w:r>
      <w:r w:rsidRPr="007A573C">
        <w:rPr>
          <w:iCs/>
          <w:lang w:val="en-GB"/>
        </w:rPr>
        <w:t>suspicion</w:t>
      </w:r>
      <w:r w:rsidRPr="007A573C">
        <w:rPr>
          <w:iCs/>
          <w:spacing w:val="-2"/>
          <w:lang w:val="en-GB"/>
        </w:rPr>
        <w:t xml:space="preserve"> </w:t>
      </w:r>
      <w:r w:rsidRPr="007A573C">
        <w:rPr>
          <w:iCs/>
          <w:lang w:val="en-GB"/>
        </w:rPr>
        <w:t>of</w:t>
      </w:r>
      <w:r w:rsidRPr="007A573C">
        <w:rPr>
          <w:iCs/>
          <w:spacing w:val="-2"/>
          <w:lang w:val="en-GB"/>
        </w:rPr>
        <w:t xml:space="preserve"> </w:t>
      </w:r>
      <w:r w:rsidRPr="007A573C">
        <w:rPr>
          <w:iCs/>
          <w:lang w:val="en-GB"/>
        </w:rPr>
        <w:t>influence</w:t>
      </w:r>
      <w:r w:rsidRPr="007A573C">
        <w:rPr>
          <w:iCs/>
          <w:spacing w:val="-4"/>
          <w:lang w:val="en-GB"/>
        </w:rPr>
        <w:t xml:space="preserve"> </w:t>
      </w:r>
      <w:r w:rsidRPr="007A573C">
        <w:rPr>
          <w:iCs/>
          <w:lang w:val="en-GB"/>
        </w:rPr>
        <w:t>on</w:t>
      </w:r>
      <w:r w:rsidRPr="007A573C">
        <w:rPr>
          <w:iCs/>
          <w:spacing w:val="-2"/>
          <w:lang w:val="en-GB"/>
        </w:rPr>
        <w:t xml:space="preserve"> </w:t>
      </w:r>
      <w:r w:rsidRPr="007A573C">
        <w:rPr>
          <w:iCs/>
          <w:lang w:val="en-GB"/>
        </w:rPr>
        <w:t>their</w:t>
      </w:r>
      <w:r w:rsidRPr="007A573C">
        <w:rPr>
          <w:iCs/>
          <w:spacing w:val="-4"/>
          <w:lang w:val="en-GB"/>
        </w:rPr>
        <w:t xml:space="preserve"> </w:t>
      </w:r>
      <w:r w:rsidRPr="007A573C">
        <w:rPr>
          <w:iCs/>
          <w:lang w:val="en-GB"/>
        </w:rPr>
        <w:t>part</w:t>
      </w:r>
      <w:r w:rsidRPr="007A573C">
        <w:rPr>
          <w:iCs/>
          <w:spacing w:val="-3"/>
          <w:lang w:val="en-GB"/>
        </w:rPr>
        <w:t xml:space="preserve"> </w:t>
      </w:r>
      <w:r w:rsidRPr="007A573C">
        <w:rPr>
          <w:iCs/>
          <w:lang w:val="en-GB"/>
        </w:rPr>
        <w:t>to show favour from persons seeking to acquire, develop or do business with the local authority or from persons who may apply to the local authority for any permission, licence or other significant advantage.</w:t>
      </w:r>
    </w:p>
    <w:p w:rsidR="0096771C" w:rsidRPr="007A573C" w:rsidRDefault="0096771C" w:rsidP="0096771C">
      <w:pPr>
        <w:pStyle w:val="ListParagraph"/>
        <w:numPr>
          <w:ilvl w:val="1"/>
          <w:numId w:val="10"/>
        </w:numPr>
        <w:tabs>
          <w:tab w:val="left" w:pos="547"/>
          <w:tab w:val="left" w:pos="606"/>
        </w:tabs>
        <w:spacing w:before="160" w:line="259" w:lineRule="auto"/>
        <w:ind w:right="155" w:hanging="428"/>
        <w:rPr>
          <w:iCs/>
          <w:lang w:val="en-GB"/>
        </w:rPr>
      </w:pPr>
      <w:r w:rsidRPr="007A573C">
        <w:rPr>
          <w:iCs/>
          <w:lang w:val="en-GB"/>
        </w:rPr>
        <w:t>only</w:t>
      </w:r>
      <w:r w:rsidRPr="007A573C">
        <w:rPr>
          <w:iCs/>
          <w:spacing w:val="-1"/>
          <w:lang w:val="en-GB"/>
        </w:rPr>
        <w:t xml:space="preserve"> </w:t>
      </w:r>
      <w:r w:rsidRPr="007A573C">
        <w:rPr>
          <w:iCs/>
          <w:lang w:val="en-GB"/>
        </w:rPr>
        <w:t>accept gifts</w:t>
      </w:r>
      <w:r w:rsidRPr="007A573C">
        <w:rPr>
          <w:iCs/>
          <w:spacing w:val="-1"/>
          <w:lang w:val="en-GB"/>
        </w:rPr>
        <w:t xml:space="preserve"> </w:t>
      </w:r>
      <w:r w:rsidRPr="007A573C">
        <w:rPr>
          <w:iCs/>
          <w:lang w:val="en-GB"/>
        </w:rPr>
        <w:t>and</w:t>
      </w:r>
      <w:r w:rsidRPr="007A573C">
        <w:rPr>
          <w:iCs/>
          <w:spacing w:val="-2"/>
          <w:lang w:val="en-GB"/>
        </w:rPr>
        <w:t xml:space="preserve"> </w:t>
      </w:r>
      <w:r w:rsidRPr="007A573C">
        <w:rPr>
          <w:iCs/>
          <w:lang w:val="en-GB"/>
        </w:rPr>
        <w:t>hospitality</w:t>
      </w:r>
      <w:r w:rsidRPr="007A573C">
        <w:rPr>
          <w:iCs/>
          <w:spacing w:val="-1"/>
          <w:lang w:val="en-GB"/>
        </w:rPr>
        <w:t xml:space="preserve"> </w:t>
      </w:r>
      <w:r w:rsidRPr="007A573C">
        <w:rPr>
          <w:iCs/>
          <w:lang w:val="en-GB"/>
        </w:rPr>
        <w:t>when</w:t>
      </w:r>
      <w:r w:rsidRPr="007A573C">
        <w:rPr>
          <w:iCs/>
          <w:spacing w:val="-4"/>
          <w:lang w:val="en-GB"/>
        </w:rPr>
        <w:t xml:space="preserve"> </w:t>
      </w:r>
      <w:r w:rsidRPr="007A573C">
        <w:rPr>
          <w:iCs/>
          <w:lang w:val="en-GB"/>
        </w:rPr>
        <w:t>on</w:t>
      </w:r>
      <w:r w:rsidRPr="007A573C">
        <w:rPr>
          <w:iCs/>
          <w:spacing w:val="-2"/>
          <w:lang w:val="en-GB"/>
        </w:rPr>
        <w:t xml:space="preserve"> </w:t>
      </w:r>
      <w:r w:rsidRPr="007A573C">
        <w:rPr>
          <w:iCs/>
          <w:lang w:val="en-GB"/>
        </w:rPr>
        <w:t>a</w:t>
      </w:r>
      <w:r w:rsidRPr="007A573C">
        <w:rPr>
          <w:iCs/>
          <w:spacing w:val="-2"/>
          <w:lang w:val="en-GB"/>
        </w:rPr>
        <w:t xml:space="preserve"> </w:t>
      </w:r>
      <w:r w:rsidRPr="007A573C">
        <w:rPr>
          <w:iCs/>
          <w:lang w:val="en-GB"/>
        </w:rPr>
        <w:t>scale</w:t>
      </w:r>
      <w:r w:rsidRPr="007A573C">
        <w:rPr>
          <w:iCs/>
          <w:spacing w:val="-4"/>
          <w:lang w:val="en-GB"/>
        </w:rPr>
        <w:t xml:space="preserve"> </w:t>
      </w:r>
      <w:r w:rsidRPr="007A573C">
        <w:rPr>
          <w:iCs/>
          <w:lang w:val="en-GB"/>
        </w:rPr>
        <w:t>appropriate</w:t>
      </w:r>
      <w:r w:rsidRPr="007A573C">
        <w:rPr>
          <w:iCs/>
          <w:spacing w:val="-4"/>
          <w:lang w:val="en-GB"/>
        </w:rPr>
        <w:t xml:space="preserve"> </w:t>
      </w:r>
      <w:r w:rsidRPr="007A573C">
        <w:rPr>
          <w:iCs/>
          <w:lang w:val="en-GB"/>
        </w:rPr>
        <w:t>to</w:t>
      </w:r>
      <w:r w:rsidRPr="007A573C">
        <w:rPr>
          <w:iCs/>
          <w:spacing w:val="-4"/>
          <w:lang w:val="en-GB"/>
        </w:rPr>
        <w:t xml:space="preserve"> </w:t>
      </w:r>
      <w:r w:rsidRPr="007A573C">
        <w:rPr>
          <w:iCs/>
          <w:lang w:val="en-GB"/>
        </w:rPr>
        <w:t>the</w:t>
      </w:r>
      <w:r w:rsidRPr="007A573C">
        <w:rPr>
          <w:iCs/>
          <w:spacing w:val="-2"/>
          <w:lang w:val="en-GB"/>
        </w:rPr>
        <w:t xml:space="preserve"> </w:t>
      </w:r>
      <w:r w:rsidRPr="007A573C">
        <w:rPr>
          <w:iCs/>
          <w:lang w:val="en-GB"/>
        </w:rPr>
        <w:t>circumstances, and where it is apparent that no cause could reasonably arise for adverse criticism about</w:t>
      </w:r>
      <w:r w:rsidRPr="007A573C">
        <w:rPr>
          <w:iCs/>
          <w:spacing w:val="-3"/>
          <w:lang w:val="en-GB"/>
        </w:rPr>
        <w:t xml:space="preserve"> </w:t>
      </w:r>
      <w:r w:rsidRPr="007A573C">
        <w:rPr>
          <w:iCs/>
          <w:lang w:val="en-GB"/>
        </w:rPr>
        <w:t>the</w:t>
      </w:r>
      <w:r w:rsidRPr="007A573C">
        <w:rPr>
          <w:iCs/>
          <w:spacing w:val="-2"/>
          <w:lang w:val="en-GB"/>
        </w:rPr>
        <w:t xml:space="preserve"> </w:t>
      </w:r>
      <w:r w:rsidRPr="007A573C">
        <w:rPr>
          <w:iCs/>
          <w:lang w:val="en-GB"/>
        </w:rPr>
        <w:t>acceptance</w:t>
      </w:r>
      <w:r w:rsidRPr="007A573C">
        <w:rPr>
          <w:iCs/>
          <w:spacing w:val="-4"/>
          <w:lang w:val="en-GB"/>
        </w:rPr>
        <w:t xml:space="preserve"> </w:t>
      </w:r>
      <w:r w:rsidRPr="007A573C">
        <w:rPr>
          <w:iCs/>
          <w:lang w:val="en-GB"/>
        </w:rPr>
        <w:t>of</w:t>
      </w:r>
      <w:r w:rsidRPr="007A573C">
        <w:rPr>
          <w:iCs/>
          <w:spacing w:val="-5"/>
          <w:lang w:val="en-GB"/>
        </w:rPr>
        <w:t xml:space="preserve"> </w:t>
      </w:r>
      <w:r w:rsidRPr="007A573C">
        <w:rPr>
          <w:iCs/>
          <w:lang w:val="en-GB"/>
        </w:rPr>
        <w:t>the</w:t>
      </w:r>
      <w:r w:rsidRPr="007A573C">
        <w:rPr>
          <w:iCs/>
          <w:spacing w:val="-2"/>
          <w:lang w:val="en-GB"/>
        </w:rPr>
        <w:t xml:space="preserve"> </w:t>
      </w:r>
      <w:r w:rsidRPr="007A573C">
        <w:rPr>
          <w:iCs/>
          <w:lang w:val="en-GB"/>
        </w:rPr>
        <w:t>gift or hospitality.</w:t>
      </w:r>
      <w:r w:rsidRPr="007A573C">
        <w:rPr>
          <w:iCs/>
          <w:spacing w:val="-2"/>
          <w:lang w:val="en-GB"/>
        </w:rPr>
        <w:t xml:space="preserve"> </w:t>
      </w:r>
    </w:p>
    <w:p w:rsidR="0051225C" w:rsidRPr="00CF2A69" w:rsidRDefault="0096771C" w:rsidP="0096771C">
      <w:pPr>
        <w:pStyle w:val="ListParagraph"/>
        <w:numPr>
          <w:ilvl w:val="1"/>
          <w:numId w:val="10"/>
        </w:numPr>
        <w:tabs>
          <w:tab w:val="left" w:pos="547"/>
          <w:tab w:val="left" w:pos="606"/>
        </w:tabs>
        <w:spacing w:before="157" w:line="256" w:lineRule="auto"/>
        <w:ind w:right="617" w:hanging="428"/>
        <w:rPr>
          <w:lang w:val="en-GB"/>
        </w:rPr>
      </w:pPr>
      <w:r w:rsidRPr="007A573C">
        <w:rPr>
          <w:iCs/>
          <w:lang w:val="en-GB"/>
        </w:rPr>
        <w:t>will</w:t>
      </w:r>
      <w:r w:rsidRPr="007A573C">
        <w:rPr>
          <w:iCs/>
          <w:spacing w:val="-2"/>
          <w:lang w:val="en-GB"/>
        </w:rPr>
        <w:t xml:space="preserve"> </w:t>
      </w:r>
      <w:r w:rsidRPr="007A573C">
        <w:rPr>
          <w:iCs/>
          <w:lang w:val="en-GB"/>
        </w:rPr>
        <w:t>register with</w:t>
      </w:r>
      <w:r w:rsidRPr="007A573C">
        <w:rPr>
          <w:iCs/>
          <w:spacing w:val="-4"/>
          <w:lang w:val="en-GB"/>
        </w:rPr>
        <w:t xml:space="preserve"> </w:t>
      </w:r>
      <w:r w:rsidRPr="007A573C">
        <w:rPr>
          <w:iCs/>
          <w:lang w:val="en-GB"/>
        </w:rPr>
        <w:t>the</w:t>
      </w:r>
      <w:r w:rsidRPr="007A573C">
        <w:rPr>
          <w:iCs/>
          <w:spacing w:val="-2"/>
          <w:lang w:val="en-GB"/>
        </w:rPr>
        <w:t xml:space="preserve"> </w:t>
      </w:r>
      <w:r w:rsidRPr="007A573C">
        <w:rPr>
          <w:iCs/>
          <w:lang w:val="en-GB"/>
        </w:rPr>
        <w:t>Parish Clerk</w:t>
      </w:r>
      <w:r w:rsidRPr="007A573C">
        <w:rPr>
          <w:iCs/>
          <w:spacing w:val="-3"/>
          <w:lang w:val="en-GB"/>
        </w:rPr>
        <w:t xml:space="preserve"> </w:t>
      </w:r>
      <w:r w:rsidRPr="007A573C">
        <w:rPr>
          <w:iCs/>
          <w:lang w:val="en-GB"/>
        </w:rPr>
        <w:t>any</w:t>
      </w:r>
      <w:r w:rsidRPr="007A573C">
        <w:rPr>
          <w:iCs/>
          <w:spacing w:val="-4"/>
          <w:lang w:val="en-GB"/>
        </w:rPr>
        <w:t xml:space="preserve"> </w:t>
      </w:r>
      <w:r w:rsidRPr="007A573C">
        <w:rPr>
          <w:iCs/>
          <w:lang w:val="en-GB"/>
        </w:rPr>
        <w:t>significant gift or hospitality</w:t>
      </w:r>
      <w:r w:rsidRPr="007A573C">
        <w:rPr>
          <w:iCs/>
          <w:spacing w:val="-1"/>
          <w:lang w:val="en-GB"/>
        </w:rPr>
        <w:t xml:space="preserve"> </w:t>
      </w:r>
      <w:r w:rsidRPr="007A573C">
        <w:rPr>
          <w:iCs/>
          <w:lang w:val="en-GB"/>
        </w:rPr>
        <w:t>that</w:t>
      </w:r>
      <w:r w:rsidRPr="007A573C">
        <w:rPr>
          <w:iCs/>
          <w:spacing w:val="-3"/>
          <w:lang w:val="en-GB"/>
        </w:rPr>
        <w:t xml:space="preserve"> </w:t>
      </w:r>
      <w:r w:rsidRPr="007A573C">
        <w:rPr>
          <w:iCs/>
          <w:lang w:val="en-GB"/>
        </w:rPr>
        <w:t>they</w:t>
      </w:r>
      <w:r w:rsidRPr="007A573C">
        <w:rPr>
          <w:iCs/>
          <w:spacing w:val="-2"/>
          <w:lang w:val="en-GB"/>
        </w:rPr>
        <w:t xml:space="preserve"> </w:t>
      </w:r>
      <w:r w:rsidRPr="007A573C">
        <w:rPr>
          <w:iCs/>
          <w:lang w:val="en-GB"/>
        </w:rPr>
        <w:t>have</w:t>
      </w:r>
      <w:r w:rsidRPr="0062163D">
        <w:rPr>
          <w:i/>
          <w:lang w:val="en-GB"/>
        </w:rPr>
        <w:t xml:space="preserve"> </w:t>
      </w:r>
      <w:r w:rsidRPr="007A573C">
        <w:rPr>
          <w:iCs/>
          <w:lang w:val="en-GB"/>
        </w:rPr>
        <w:t>been offered but have refused to accept</w:t>
      </w:r>
      <w:r w:rsidRPr="0062163D">
        <w:rPr>
          <w:i/>
          <w:lang w:val="en-GB"/>
        </w:rPr>
        <w:t>.</w:t>
      </w:r>
      <w:r w:rsidRPr="00CF2A69">
        <w:rPr>
          <w:lang w:val="en-GB"/>
        </w:rPr>
        <w:t xml:space="preserve"> </w:t>
      </w:r>
    </w:p>
    <w:sectPr w:rsidR="0051225C" w:rsidRPr="00CF2A69">
      <w:pgSz w:w="11910" w:h="16840"/>
      <w:pgMar w:top="1340" w:right="1320" w:bottom="960" w:left="1320" w:header="0" w:footer="7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E73E7" w:rsidRDefault="00AE73E7">
      <w:r>
        <w:separator/>
      </w:r>
    </w:p>
  </w:endnote>
  <w:endnote w:type="continuationSeparator" w:id="0">
    <w:p w:rsidR="00AE73E7" w:rsidRDefault="00AE7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1225C" w:rsidRDefault="0051225C">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E73E7" w:rsidRDefault="00AE73E7">
      <w:r>
        <w:separator/>
      </w:r>
    </w:p>
  </w:footnote>
  <w:footnote w:type="continuationSeparator" w:id="0">
    <w:p w:rsidR="00AE73E7" w:rsidRDefault="00AE73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F23F5"/>
    <w:multiLevelType w:val="hybridMultilevel"/>
    <w:tmpl w:val="36F85034"/>
    <w:lvl w:ilvl="0" w:tplc="72941C18">
      <w:start w:val="1"/>
      <w:numFmt w:val="decimal"/>
      <w:lvlText w:val="%1."/>
      <w:lvlJc w:val="left"/>
      <w:pPr>
        <w:ind w:left="839" w:hanging="360"/>
      </w:pPr>
      <w:rPr>
        <w:rFonts w:ascii="Arial" w:eastAsia="Arial" w:hAnsi="Arial" w:cs="Arial" w:hint="default"/>
        <w:b w:val="0"/>
        <w:bCs w:val="0"/>
        <w:i w:val="0"/>
        <w:iCs w:val="0"/>
        <w:spacing w:val="-1"/>
        <w:w w:val="100"/>
        <w:sz w:val="22"/>
        <w:szCs w:val="22"/>
        <w:lang w:val="en-US" w:eastAsia="en-US" w:bidi="ar-SA"/>
      </w:rPr>
    </w:lvl>
    <w:lvl w:ilvl="1" w:tplc="435C8D5E">
      <w:start w:val="1"/>
      <w:numFmt w:val="lowerLetter"/>
      <w:lvlText w:val="%2."/>
      <w:lvlJc w:val="left"/>
      <w:pPr>
        <w:ind w:left="1067" w:hanging="228"/>
      </w:pPr>
      <w:rPr>
        <w:rFonts w:ascii="Calibri" w:eastAsia="Calibri" w:hAnsi="Calibri" w:cs="Calibri" w:hint="default"/>
        <w:b w:val="0"/>
        <w:bCs w:val="0"/>
        <w:i w:val="0"/>
        <w:iCs w:val="0"/>
        <w:spacing w:val="-1"/>
        <w:w w:val="100"/>
        <w:sz w:val="22"/>
        <w:szCs w:val="22"/>
        <w:lang w:val="en-US" w:eastAsia="en-US" w:bidi="ar-SA"/>
      </w:rPr>
    </w:lvl>
    <w:lvl w:ilvl="2" w:tplc="BFBE9360">
      <w:numFmt w:val="bullet"/>
      <w:lvlText w:val="•"/>
      <w:lvlJc w:val="left"/>
      <w:pPr>
        <w:ind w:left="1971" w:hanging="228"/>
      </w:pPr>
      <w:rPr>
        <w:rFonts w:hint="default"/>
        <w:lang w:val="en-US" w:eastAsia="en-US" w:bidi="ar-SA"/>
      </w:rPr>
    </w:lvl>
    <w:lvl w:ilvl="3" w:tplc="5A5E64E2">
      <w:numFmt w:val="bullet"/>
      <w:lvlText w:val="•"/>
      <w:lvlJc w:val="left"/>
      <w:pPr>
        <w:ind w:left="2883" w:hanging="228"/>
      </w:pPr>
      <w:rPr>
        <w:rFonts w:hint="default"/>
        <w:lang w:val="en-US" w:eastAsia="en-US" w:bidi="ar-SA"/>
      </w:rPr>
    </w:lvl>
    <w:lvl w:ilvl="4" w:tplc="CB0643F2">
      <w:numFmt w:val="bullet"/>
      <w:lvlText w:val="•"/>
      <w:lvlJc w:val="left"/>
      <w:pPr>
        <w:ind w:left="3795" w:hanging="228"/>
      </w:pPr>
      <w:rPr>
        <w:rFonts w:hint="default"/>
        <w:lang w:val="en-US" w:eastAsia="en-US" w:bidi="ar-SA"/>
      </w:rPr>
    </w:lvl>
    <w:lvl w:ilvl="5" w:tplc="02641052">
      <w:numFmt w:val="bullet"/>
      <w:lvlText w:val="•"/>
      <w:lvlJc w:val="left"/>
      <w:pPr>
        <w:ind w:left="4707" w:hanging="228"/>
      </w:pPr>
      <w:rPr>
        <w:rFonts w:hint="default"/>
        <w:lang w:val="en-US" w:eastAsia="en-US" w:bidi="ar-SA"/>
      </w:rPr>
    </w:lvl>
    <w:lvl w:ilvl="6" w:tplc="8A94CE5E">
      <w:numFmt w:val="bullet"/>
      <w:lvlText w:val="•"/>
      <w:lvlJc w:val="left"/>
      <w:pPr>
        <w:ind w:left="5619" w:hanging="228"/>
      </w:pPr>
      <w:rPr>
        <w:rFonts w:hint="default"/>
        <w:lang w:val="en-US" w:eastAsia="en-US" w:bidi="ar-SA"/>
      </w:rPr>
    </w:lvl>
    <w:lvl w:ilvl="7" w:tplc="89D07226">
      <w:numFmt w:val="bullet"/>
      <w:lvlText w:val="•"/>
      <w:lvlJc w:val="left"/>
      <w:pPr>
        <w:ind w:left="6530" w:hanging="228"/>
      </w:pPr>
      <w:rPr>
        <w:rFonts w:hint="default"/>
        <w:lang w:val="en-US" w:eastAsia="en-US" w:bidi="ar-SA"/>
      </w:rPr>
    </w:lvl>
    <w:lvl w:ilvl="8" w:tplc="77F2E9F8">
      <w:numFmt w:val="bullet"/>
      <w:lvlText w:val="•"/>
      <w:lvlJc w:val="left"/>
      <w:pPr>
        <w:ind w:left="7442" w:hanging="228"/>
      </w:pPr>
      <w:rPr>
        <w:rFonts w:hint="default"/>
        <w:lang w:val="en-US" w:eastAsia="en-US" w:bidi="ar-SA"/>
      </w:rPr>
    </w:lvl>
  </w:abstractNum>
  <w:abstractNum w:abstractNumId="1" w15:restartNumberingAfterBreak="0">
    <w:nsid w:val="1A305E4D"/>
    <w:multiLevelType w:val="hybridMultilevel"/>
    <w:tmpl w:val="DBF4CB72"/>
    <w:lvl w:ilvl="0" w:tplc="74AEC3F4">
      <w:start w:val="1"/>
      <w:numFmt w:val="lowerLetter"/>
      <w:lvlText w:val="(%1)"/>
      <w:lvlJc w:val="left"/>
      <w:pPr>
        <w:ind w:left="1252" w:hanging="394"/>
      </w:pPr>
      <w:rPr>
        <w:rFonts w:ascii="Arial" w:eastAsia="Arial" w:hAnsi="Arial" w:cs="Arial" w:hint="default"/>
        <w:b w:val="0"/>
        <w:bCs w:val="0"/>
        <w:i w:val="0"/>
        <w:iCs w:val="0"/>
        <w:spacing w:val="-1"/>
        <w:w w:val="100"/>
        <w:sz w:val="22"/>
        <w:szCs w:val="22"/>
        <w:lang w:val="en-US" w:eastAsia="en-US" w:bidi="ar-SA"/>
      </w:rPr>
    </w:lvl>
    <w:lvl w:ilvl="1" w:tplc="0656884E">
      <w:numFmt w:val="bullet"/>
      <w:lvlText w:val="•"/>
      <w:lvlJc w:val="left"/>
      <w:pPr>
        <w:ind w:left="2060" w:hanging="394"/>
      </w:pPr>
      <w:rPr>
        <w:rFonts w:hint="default"/>
        <w:lang w:val="en-US" w:eastAsia="en-US" w:bidi="ar-SA"/>
      </w:rPr>
    </w:lvl>
    <w:lvl w:ilvl="2" w:tplc="C3841E2A">
      <w:numFmt w:val="bullet"/>
      <w:lvlText w:val="•"/>
      <w:lvlJc w:val="left"/>
      <w:pPr>
        <w:ind w:left="2861" w:hanging="394"/>
      </w:pPr>
      <w:rPr>
        <w:rFonts w:hint="default"/>
        <w:lang w:val="en-US" w:eastAsia="en-US" w:bidi="ar-SA"/>
      </w:rPr>
    </w:lvl>
    <w:lvl w:ilvl="3" w:tplc="B750F70A">
      <w:numFmt w:val="bullet"/>
      <w:lvlText w:val="•"/>
      <w:lvlJc w:val="left"/>
      <w:pPr>
        <w:ind w:left="3661" w:hanging="394"/>
      </w:pPr>
      <w:rPr>
        <w:rFonts w:hint="default"/>
        <w:lang w:val="en-US" w:eastAsia="en-US" w:bidi="ar-SA"/>
      </w:rPr>
    </w:lvl>
    <w:lvl w:ilvl="4" w:tplc="F7EEFA78">
      <w:numFmt w:val="bullet"/>
      <w:lvlText w:val="•"/>
      <w:lvlJc w:val="left"/>
      <w:pPr>
        <w:ind w:left="4462" w:hanging="394"/>
      </w:pPr>
      <w:rPr>
        <w:rFonts w:hint="default"/>
        <w:lang w:val="en-US" w:eastAsia="en-US" w:bidi="ar-SA"/>
      </w:rPr>
    </w:lvl>
    <w:lvl w:ilvl="5" w:tplc="77102D5A">
      <w:numFmt w:val="bullet"/>
      <w:lvlText w:val="•"/>
      <w:lvlJc w:val="left"/>
      <w:pPr>
        <w:ind w:left="5263" w:hanging="394"/>
      </w:pPr>
      <w:rPr>
        <w:rFonts w:hint="default"/>
        <w:lang w:val="en-US" w:eastAsia="en-US" w:bidi="ar-SA"/>
      </w:rPr>
    </w:lvl>
    <w:lvl w:ilvl="6" w:tplc="508466A4">
      <w:numFmt w:val="bullet"/>
      <w:lvlText w:val="•"/>
      <w:lvlJc w:val="left"/>
      <w:pPr>
        <w:ind w:left="6063" w:hanging="394"/>
      </w:pPr>
      <w:rPr>
        <w:rFonts w:hint="default"/>
        <w:lang w:val="en-US" w:eastAsia="en-US" w:bidi="ar-SA"/>
      </w:rPr>
    </w:lvl>
    <w:lvl w:ilvl="7" w:tplc="1BFA904A">
      <w:numFmt w:val="bullet"/>
      <w:lvlText w:val="•"/>
      <w:lvlJc w:val="left"/>
      <w:pPr>
        <w:ind w:left="6864" w:hanging="394"/>
      </w:pPr>
      <w:rPr>
        <w:rFonts w:hint="default"/>
        <w:lang w:val="en-US" w:eastAsia="en-US" w:bidi="ar-SA"/>
      </w:rPr>
    </w:lvl>
    <w:lvl w:ilvl="8" w:tplc="06BE0864">
      <w:numFmt w:val="bullet"/>
      <w:lvlText w:val="•"/>
      <w:lvlJc w:val="left"/>
      <w:pPr>
        <w:ind w:left="7665" w:hanging="394"/>
      </w:pPr>
      <w:rPr>
        <w:rFonts w:hint="default"/>
        <w:lang w:val="en-US" w:eastAsia="en-US" w:bidi="ar-SA"/>
      </w:rPr>
    </w:lvl>
  </w:abstractNum>
  <w:abstractNum w:abstractNumId="2" w15:restartNumberingAfterBreak="0">
    <w:nsid w:val="1B106758"/>
    <w:multiLevelType w:val="hybridMultilevel"/>
    <w:tmpl w:val="E83247FC"/>
    <w:lvl w:ilvl="0" w:tplc="F5E4B136">
      <w:start w:val="1"/>
      <w:numFmt w:val="lowerLetter"/>
      <w:lvlText w:val="%1."/>
      <w:lvlJc w:val="left"/>
      <w:pPr>
        <w:ind w:left="1060" w:hanging="221"/>
      </w:pPr>
      <w:rPr>
        <w:rFonts w:ascii="Calibri" w:eastAsia="Calibri" w:hAnsi="Calibri" w:cs="Calibri" w:hint="default"/>
        <w:b w:val="0"/>
        <w:bCs w:val="0"/>
        <w:i w:val="0"/>
        <w:iCs w:val="0"/>
        <w:spacing w:val="-1"/>
        <w:w w:val="100"/>
        <w:sz w:val="22"/>
        <w:szCs w:val="22"/>
        <w:lang w:val="en-US" w:eastAsia="en-US" w:bidi="ar-SA"/>
      </w:rPr>
    </w:lvl>
    <w:lvl w:ilvl="1" w:tplc="DE4A5816">
      <w:numFmt w:val="bullet"/>
      <w:lvlText w:val="•"/>
      <w:lvlJc w:val="left"/>
      <w:pPr>
        <w:ind w:left="1880" w:hanging="221"/>
      </w:pPr>
      <w:rPr>
        <w:rFonts w:hint="default"/>
        <w:lang w:val="en-US" w:eastAsia="en-US" w:bidi="ar-SA"/>
      </w:rPr>
    </w:lvl>
    <w:lvl w:ilvl="2" w:tplc="B02C2AC0">
      <w:numFmt w:val="bullet"/>
      <w:lvlText w:val="•"/>
      <w:lvlJc w:val="left"/>
      <w:pPr>
        <w:ind w:left="2701" w:hanging="221"/>
      </w:pPr>
      <w:rPr>
        <w:rFonts w:hint="default"/>
        <w:lang w:val="en-US" w:eastAsia="en-US" w:bidi="ar-SA"/>
      </w:rPr>
    </w:lvl>
    <w:lvl w:ilvl="3" w:tplc="7D6E6314">
      <w:numFmt w:val="bullet"/>
      <w:lvlText w:val="•"/>
      <w:lvlJc w:val="left"/>
      <w:pPr>
        <w:ind w:left="3521" w:hanging="221"/>
      </w:pPr>
      <w:rPr>
        <w:rFonts w:hint="default"/>
        <w:lang w:val="en-US" w:eastAsia="en-US" w:bidi="ar-SA"/>
      </w:rPr>
    </w:lvl>
    <w:lvl w:ilvl="4" w:tplc="59DA6F0C">
      <w:numFmt w:val="bullet"/>
      <w:lvlText w:val="•"/>
      <w:lvlJc w:val="left"/>
      <w:pPr>
        <w:ind w:left="4342" w:hanging="221"/>
      </w:pPr>
      <w:rPr>
        <w:rFonts w:hint="default"/>
        <w:lang w:val="en-US" w:eastAsia="en-US" w:bidi="ar-SA"/>
      </w:rPr>
    </w:lvl>
    <w:lvl w:ilvl="5" w:tplc="A9302A78">
      <w:numFmt w:val="bullet"/>
      <w:lvlText w:val="•"/>
      <w:lvlJc w:val="left"/>
      <w:pPr>
        <w:ind w:left="5163" w:hanging="221"/>
      </w:pPr>
      <w:rPr>
        <w:rFonts w:hint="default"/>
        <w:lang w:val="en-US" w:eastAsia="en-US" w:bidi="ar-SA"/>
      </w:rPr>
    </w:lvl>
    <w:lvl w:ilvl="6" w:tplc="877C419E">
      <w:numFmt w:val="bullet"/>
      <w:lvlText w:val="•"/>
      <w:lvlJc w:val="left"/>
      <w:pPr>
        <w:ind w:left="5983" w:hanging="221"/>
      </w:pPr>
      <w:rPr>
        <w:rFonts w:hint="default"/>
        <w:lang w:val="en-US" w:eastAsia="en-US" w:bidi="ar-SA"/>
      </w:rPr>
    </w:lvl>
    <w:lvl w:ilvl="7" w:tplc="E05242E8">
      <w:numFmt w:val="bullet"/>
      <w:lvlText w:val="•"/>
      <w:lvlJc w:val="left"/>
      <w:pPr>
        <w:ind w:left="6804" w:hanging="221"/>
      </w:pPr>
      <w:rPr>
        <w:rFonts w:hint="default"/>
        <w:lang w:val="en-US" w:eastAsia="en-US" w:bidi="ar-SA"/>
      </w:rPr>
    </w:lvl>
    <w:lvl w:ilvl="8" w:tplc="31FA93D2">
      <w:numFmt w:val="bullet"/>
      <w:lvlText w:val="•"/>
      <w:lvlJc w:val="left"/>
      <w:pPr>
        <w:ind w:left="7625" w:hanging="221"/>
      </w:pPr>
      <w:rPr>
        <w:rFonts w:hint="default"/>
        <w:lang w:val="en-US" w:eastAsia="en-US" w:bidi="ar-SA"/>
      </w:rPr>
    </w:lvl>
  </w:abstractNum>
  <w:abstractNum w:abstractNumId="3" w15:restartNumberingAfterBreak="0">
    <w:nsid w:val="1EA84337"/>
    <w:multiLevelType w:val="hybridMultilevel"/>
    <w:tmpl w:val="CBB46F80"/>
    <w:lvl w:ilvl="0" w:tplc="137283EA">
      <w:start w:val="1"/>
      <w:numFmt w:val="lowerLetter"/>
      <w:lvlText w:val="(%1)"/>
      <w:lvlJc w:val="left"/>
      <w:pPr>
        <w:ind w:left="429" w:hanging="310"/>
      </w:pPr>
      <w:rPr>
        <w:rFonts w:ascii="Arial" w:eastAsia="Arial" w:hAnsi="Arial" w:cs="Arial" w:hint="default"/>
        <w:b w:val="0"/>
        <w:bCs w:val="0"/>
        <w:i w:val="0"/>
        <w:iCs w:val="0"/>
        <w:spacing w:val="-1"/>
        <w:w w:val="100"/>
        <w:sz w:val="22"/>
        <w:szCs w:val="22"/>
        <w:lang w:val="en-US" w:eastAsia="en-US" w:bidi="ar-SA"/>
      </w:rPr>
    </w:lvl>
    <w:lvl w:ilvl="1" w:tplc="295AB67A">
      <w:start w:val="1"/>
      <w:numFmt w:val="lowerRoman"/>
      <w:lvlText w:val="(%2)"/>
      <w:lvlJc w:val="left"/>
      <w:pPr>
        <w:ind w:left="828" w:hanging="425"/>
      </w:pPr>
      <w:rPr>
        <w:rFonts w:ascii="Calibri" w:eastAsia="Calibri" w:hAnsi="Calibri" w:cs="Calibri" w:hint="default"/>
        <w:b w:val="0"/>
        <w:bCs w:val="0"/>
        <w:i w:val="0"/>
        <w:iCs w:val="0"/>
        <w:spacing w:val="-1"/>
        <w:w w:val="100"/>
        <w:sz w:val="22"/>
        <w:szCs w:val="22"/>
        <w:lang w:val="en-US" w:eastAsia="en-US" w:bidi="ar-SA"/>
      </w:rPr>
    </w:lvl>
    <w:lvl w:ilvl="2" w:tplc="1812B1B8">
      <w:numFmt w:val="bullet"/>
      <w:lvlText w:val="•"/>
      <w:lvlJc w:val="left"/>
      <w:pPr>
        <w:ind w:left="1758" w:hanging="425"/>
      </w:pPr>
      <w:rPr>
        <w:rFonts w:hint="default"/>
        <w:lang w:val="en-US" w:eastAsia="en-US" w:bidi="ar-SA"/>
      </w:rPr>
    </w:lvl>
    <w:lvl w:ilvl="3" w:tplc="8166BF7C">
      <w:numFmt w:val="bullet"/>
      <w:lvlText w:val="•"/>
      <w:lvlJc w:val="left"/>
      <w:pPr>
        <w:ind w:left="2696" w:hanging="425"/>
      </w:pPr>
      <w:rPr>
        <w:rFonts w:hint="default"/>
        <w:lang w:val="en-US" w:eastAsia="en-US" w:bidi="ar-SA"/>
      </w:rPr>
    </w:lvl>
    <w:lvl w:ilvl="4" w:tplc="9104C624">
      <w:numFmt w:val="bullet"/>
      <w:lvlText w:val="•"/>
      <w:lvlJc w:val="left"/>
      <w:pPr>
        <w:ind w:left="3635" w:hanging="425"/>
      </w:pPr>
      <w:rPr>
        <w:rFonts w:hint="default"/>
        <w:lang w:val="en-US" w:eastAsia="en-US" w:bidi="ar-SA"/>
      </w:rPr>
    </w:lvl>
    <w:lvl w:ilvl="5" w:tplc="FB3A8AF6">
      <w:numFmt w:val="bullet"/>
      <w:lvlText w:val="•"/>
      <w:lvlJc w:val="left"/>
      <w:pPr>
        <w:ind w:left="4573" w:hanging="425"/>
      </w:pPr>
      <w:rPr>
        <w:rFonts w:hint="default"/>
        <w:lang w:val="en-US" w:eastAsia="en-US" w:bidi="ar-SA"/>
      </w:rPr>
    </w:lvl>
    <w:lvl w:ilvl="6" w:tplc="67CA2F82">
      <w:numFmt w:val="bullet"/>
      <w:lvlText w:val="•"/>
      <w:lvlJc w:val="left"/>
      <w:pPr>
        <w:ind w:left="5512" w:hanging="425"/>
      </w:pPr>
      <w:rPr>
        <w:rFonts w:hint="default"/>
        <w:lang w:val="en-US" w:eastAsia="en-US" w:bidi="ar-SA"/>
      </w:rPr>
    </w:lvl>
    <w:lvl w:ilvl="7" w:tplc="DDF80B9A">
      <w:numFmt w:val="bullet"/>
      <w:lvlText w:val="•"/>
      <w:lvlJc w:val="left"/>
      <w:pPr>
        <w:ind w:left="6450" w:hanging="425"/>
      </w:pPr>
      <w:rPr>
        <w:rFonts w:hint="default"/>
        <w:lang w:val="en-US" w:eastAsia="en-US" w:bidi="ar-SA"/>
      </w:rPr>
    </w:lvl>
    <w:lvl w:ilvl="8" w:tplc="90941320">
      <w:numFmt w:val="bullet"/>
      <w:lvlText w:val="•"/>
      <w:lvlJc w:val="left"/>
      <w:pPr>
        <w:ind w:left="7389" w:hanging="425"/>
      </w:pPr>
      <w:rPr>
        <w:rFonts w:hint="default"/>
        <w:lang w:val="en-US" w:eastAsia="en-US" w:bidi="ar-SA"/>
      </w:rPr>
    </w:lvl>
  </w:abstractNum>
  <w:abstractNum w:abstractNumId="4" w15:restartNumberingAfterBreak="0">
    <w:nsid w:val="2E3A363C"/>
    <w:multiLevelType w:val="hybridMultilevel"/>
    <w:tmpl w:val="C6FC45AE"/>
    <w:lvl w:ilvl="0" w:tplc="74F08F5E">
      <w:start w:val="1"/>
      <w:numFmt w:val="lowerLetter"/>
      <w:lvlText w:val="%1)"/>
      <w:lvlJc w:val="left"/>
      <w:pPr>
        <w:ind w:left="480" w:hanging="360"/>
      </w:pPr>
      <w:rPr>
        <w:rFonts w:ascii="Arial" w:eastAsia="Arial" w:hAnsi="Arial" w:cs="Arial" w:hint="default"/>
        <w:b w:val="0"/>
        <w:bCs w:val="0"/>
        <w:i w:val="0"/>
        <w:iCs w:val="0"/>
        <w:spacing w:val="-1"/>
        <w:w w:val="100"/>
        <w:sz w:val="22"/>
        <w:szCs w:val="22"/>
        <w:lang w:val="en-US" w:eastAsia="en-US" w:bidi="ar-SA"/>
      </w:rPr>
    </w:lvl>
    <w:lvl w:ilvl="1" w:tplc="8DD46AB0">
      <w:start w:val="1"/>
      <w:numFmt w:val="lowerRoman"/>
      <w:lvlText w:val="(%2)"/>
      <w:lvlJc w:val="left"/>
      <w:pPr>
        <w:ind w:left="698" w:hanging="291"/>
      </w:pPr>
      <w:rPr>
        <w:rFonts w:ascii="Calibri" w:eastAsia="Calibri" w:hAnsi="Calibri" w:cs="Calibri" w:hint="default"/>
        <w:b w:val="0"/>
        <w:bCs w:val="0"/>
        <w:i w:val="0"/>
        <w:iCs w:val="0"/>
        <w:spacing w:val="-1"/>
        <w:w w:val="95"/>
        <w:sz w:val="22"/>
        <w:szCs w:val="22"/>
        <w:lang w:val="en-US" w:eastAsia="en-US" w:bidi="ar-SA"/>
      </w:rPr>
    </w:lvl>
    <w:lvl w:ilvl="2" w:tplc="6A746B4C">
      <w:numFmt w:val="bullet"/>
      <w:lvlText w:val="•"/>
      <w:lvlJc w:val="left"/>
      <w:pPr>
        <w:ind w:left="1651" w:hanging="291"/>
      </w:pPr>
      <w:rPr>
        <w:rFonts w:hint="default"/>
        <w:lang w:val="en-US" w:eastAsia="en-US" w:bidi="ar-SA"/>
      </w:rPr>
    </w:lvl>
    <w:lvl w:ilvl="3" w:tplc="B3624A08">
      <w:numFmt w:val="bullet"/>
      <w:lvlText w:val="•"/>
      <w:lvlJc w:val="left"/>
      <w:pPr>
        <w:ind w:left="2603" w:hanging="291"/>
      </w:pPr>
      <w:rPr>
        <w:rFonts w:hint="default"/>
        <w:lang w:val="en-US" w:eastAsia="en-US" w:bidi="ar-SA"/>
      </w:rPr>
    </w:lvl>
    <w:lvl w:ilvl="4" w:tplc="7452E2AC">
      <w:numFmt w:val="bullet"/>
      <w:lvlText w:val="•"/>
      <w:lvlJc w:val="left"/>
      <w:pPr>
        <w:ind w:left="3555" w:hanging="291"/>
      </w:pPr>
      <w:rPr>
        <w:rFonts w:hint="default"/>
        <w:lang w:val="en-US" w:eastAsia="en-US" w:bidi="ar-SA"/>
      </w:rPr>
    </w:lvl>
    <w:lvl w:ilvl="5" w:tplc="6DD4EE66">
      <w:numFmt w:val="bullet"/>
      <w:lvlText w:val="•"/>
      <w:lvlJc w:val="left"/>
      <w:pPr>
        <w:ind w:left="4507" w:hanging="291"/>
      </w:pPr>
      <w:rPr>
        <w:rFonts w:hint="default"/>
        <w:lang w:val="en-US" w:eastAsia="en-US" w:bidi="ar-SA"/>
      </w:rPr>
    </w:lvl>
    <w:lvl w:ilvl="6" w:tplc="4CCCC720">
      <w:numFmt w:val="bullet"/>
      <w:lvlText w:val="•"/>
      <w:lvlJc w:val="left"/>
      <w:pPr>
        <w:ind w:left="5459" w:hanging="291"/>
      </w:pPr>
      <w:rPr>
        <w:rFonts w:hint="default"/>
        <w:lang w:val="en-US" w:eastAsia="en-US" w:bidi="ar-SA"/>
      </w:rPr>
    </w:lvl>
    <w:lvl w:ilvl="7" w:tplc="9D10F002">
      <w:numFmt w:val="bullet"/>
      <w:lvlText w:val="•"/>
      <w:lvlJc w:val="left"/>
      <w:pPr>
        <w:ind w:left="6410" w:hanging="291"/>
      </w:pPr>
      <w:rPr>
        <w:rFonts w:hint="default"/>
        <w:lang w:val="en-US" w:eastAsia="en-US" w:bidi="ar-SA"/>
      </w:rPr>
    </w:lvl>
    <w:lvl w:ilvl="8" w:tplc="0A301390">
      <w:numFmt w:val="bullet"/>
      <w:lvlText w:val="•"/>
      <w:lvlJc w:val="left"/>
      <w:pPr>
        <w:ind w:left="7362" w:hanging="291"/>
      </w:pPr>
      <w:rPr>
        <w:rFonts w:hint="default"/>
        <w:lang w:val="en-US" w:eastAsia="en-US" w:bidi="ar-SA"/>
      </w:rPr>
    </w:lvl>
  </w:abstractNum>
  <w:abstractNum w:abstractNumId="5" w15:restartNumberingAfterBreak="0">
    <w:nsid w:val="3FBC3E4C"/>
    <w:multiLevelType w:val="multilevel"/>
    <w:tmpl w:val="4C969E6A"/>
    <w:lvl w:ilvl="0">
      <w:start w:val="1"/>
      <w:numFmt w:val="decimal"/>
      <w:lvlText w:val="%1."/>
      <w:lvlJc w:val="left"/>
      <w:pPr>
        <w:ind w:left="353" w:hanging="248"/>
      </w:pPr>
      <w:rPr>
        <w:rFonts w:hint="default"/>
        <w:spacing w:val="-1"/>
        <w:w w:val="94"/>
        <w:lang w:val="en-US" w:eastAsia="en-US" w:bidi="ar-SA"/>
      </w:rPr>
    </w:lvl>
    <w:lvl w:ilvl="1">
      <w:start w:val="1"/>
      <w:numFmt w:val="decimal"/>
      <w:lvlText w:val="%1.%2"/>
      <w:lvlJc w:val="left"/>
      <w:pPr>
        <w:ind w:left="547" w:hanging="490"/>
      </w:pPr>
      <w:rPr>
        <w:rFonts w:hint="default"/>
        <w:spacing w:val="-1"/>
        <w:w w:val="100"/>
        <w:lang w:val="en-US" w:eastAsia="en-US" w:bidi="ar-SA"/>
      </w:rPr>
    </w:lvl>
    <w:lvl w:ilvl="2">
      <w:start w:val="1"/>
      <w:numFmt w:val="lowerLetter"/>
      <w:lvlText w:val="%3)"/>
      <w:lvlJc w:val="left"/>
      <w:pPr>
        <w:ind w:left="1387" w:hanging="490"/>
      </w:pPr>
      <w:rPr>
        <w:rFonts w:ascii="Arial" w:eastAsia="Arial" w:hAnsi="Arial" w:cs="Arial" w:hint="default"/>
        <w:b w:val="0"/>
        <w:bCs w:val="0"/>
        <w:i w:val="0"/>
        <w:iCs w:val="0"/>
        <w:spacing w:val="-1"/>
        <w:w w:val="100"/>
        <w:sz w:val="22"/>
        <w:szCs w:val="22"/>
        <w:lang w:val="en-US" w:eastAsia="en-US" w:bidi="ar-SA"/>
      </w:rPr>
    </w:lvl>
    <w:lvl w:ilvl="3">
      <w:start w:val="1"/>
      <w:numFmt w:val="lowerRoman"/>
      <w:lvlText w:val="%4."/>
      <w:lvlJc w:val="left"/>
      <w:pPr>
        <w:ind w:left="1920" w:hanging="490"/>
        <w:jc w:val="right"/>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1380" w:hanging="490"/>
      </w:pPr>
      <w:rPr>
        <w:rFonts w:hint="default"/>
        <w:lang w:val="en-US" w:eastAsia="en-US" w:bidi="ar-SA"/>
      </w:rPr>
    </w:lvl>
    <w:lvl w:ilvl="5">
      <w:numFmt w:val="bullet"/>
      <w:lvlText w:val="•"/>
      <w:lvlJc w:val="left"/>
      <w:pPr>
        <w:ind w:left="1920" w:hanging="490"/>
      </w:pPr>
      <w:rPr>
        <w:rFonts w:hint="default"/>
        <w:lang w:val="en-US" w:eastAsia="en-US" w:bidi="ar-SA"/>
      </w:rPr>
    </w:lvl>
    <w:lvl w:ilvl="6">
      <w:numFmt w:val="bullet"/>
      <w:lvlText w:val="•"/>
      <w:lvlJc w:val="left"/>
      <w:pPr>
        <w:ind w:left="3389" w:hanging="490"/>
      </w:pPr>
      <w:rPr>
        <w:rFonts w:hint="default"/>
        <w:lang w:val="en-US" w:eastAsia="en-US" w:bidi="ar-SA"/>
      </w:rPr>
    </w:lvl>
    <w:lvl w:ilvl="7">
      <w:numFmt w:val="bullet"/>
      <w:lvlText w:val="•"/>
      <w:lvlJc w:val="left"/>
      <w:pPr>
        <w:ind w:left="4858" w:hanging="490"/>
      </w:pPr>
      <w:rPr>
        <w:rFonts w:hint="default"/>
        <w:lang w:val="en-US" w:eastAsia="en-US" w:bidi="ar-SA"/>
      </w:rPr>
    </w:lvl>
    <w:lvl w:ilvl="8">
      <w:numFmt w:val="bullet"/>
      <w:lvlText w:val="•"/>
      <w:lvlJc w:val="left"/>
      <w:pPr>
        <w:ind w:left="6327" w:hanging="490"/>
      </w:pPr>
      <w:rPr>
        <w:rFonts w:hint="default"/>
        <w:lang w:val="en-US" w:eastAsia="en-US" w:bidi="ar-SA"/>
      </w:rPr>
    </w:lvl>
  </w:abstractNum>
  <w:abstractNum w:abstractNumId="6" w15:restartNumberingAfterBreak="0">
    <w:nsid w:val="46486EF0"/>
    <w:multiLevelType w:val="hybridMultilevel"/>
    <w:tmpl w:val="8A683340"/>
    <w:lvl w:ilvl="0" w:tplc="76646F26">
      <w:numFmt w:val="bullet"/>
      <w:lvlText w:val="•"/>
      <w:lvlJc w:val="left"/>
      <w:pPr>
        <w:ind w:left="439" w:hanging="159"/>
      </w:pPr>
      <w:rPr>
        <w:rFonts w:ascii="Calibri" w:eastAsia="Calibri" w:hAnsi="Calibri" w:cs="Calibri" w:hint="default"/>
        <w:b w:val="0"/>
        <w:bCs w:val="0"/>
        <w:i w:val="0"/>
        <w:iCs w:val="0"/>
        <w:spacing w:val="0"/>
        <w:w w:val="100"/>
        <w:sz w:val="22"/>
        <w:szCs w:val="22"/>
        <w:lang w:val="en-US" w:eastAsia="en-US" w:bidi="ar-SA"/>
      </w:rPr>
    </w:lvl>
    <w:lvl w:ilvl="1" w:tplc="5D1454D0">
      <w:numFmt w:val="bullet"/>
      <w:lvlText w:val="•"/>
      <w:lvlJc w:val="left"/>
      <w:pPr>
        <w:ind w:left="1322" w:hanging="159"/>
      </w:pPr>
      <w:rPr>
        <w:rFonts w:hint="default"/>
        <w:lang w:val="en-US" w:eastAsia="en-US" w:bidi="ar-SA"/>
      </w:rPr>
    </w:lvl>
    <w:lvl w:ilvl="2" w:tplc="356CDA88">
      <w:numFmt w:val="bullet"/>
      <w:lvlText w:val="•"/>
      <w:lvlJc w:val="left"/>
      <w:pPr>
        <w:ind w:left="2205" w:hanging="159"/>
      </w:pPr>
      <w:rPr>
        <w:rFonts w:hint="default"/>
        <w:lang w:val="en-US" w:eastAsia="en-US" w:bidi="ar-SA"/>
      </w:rPr>
    </w:lvl>
    <w:lvl w:ilvl="3" w:tplc="332ED0AE">
      <w:numFmt w:val="bullet"/>
      <w:lvlText w:val="•"/>
      <w:lvlJc w:val="left"/>
      <w:pPr>
        <w:ind w:left="3087" w:hanging="159"/>
      </w:pPr>
      <w:rPr>
        <w:rFonts w:hint="default"/>
        <w:lang w:val="en-US" w:eastAsia="en-US" w:bidi="ar-SA"/>
      </w:rPr>
    </w:lvl>
    <w:lvl w:ilvl="4" w:tplc="2F4CF440">
      <w:numFmt w:val="bullet"/>
      <w:lvlText w:val="•"/>
      <w:lvlJc w:val="left"/>
      <w:pPr>
        <w:ind w:left="3970" w:hanging="159"/>
      </w:pPr>
      <w:rPr>
        <w:rFonts w:hint="default"/>
        <w:lang w:val="en-US" w:eastAsia="en-US" w:bidi="ar-SA"/>
      </w:rPr>
    </w:lvl>
    <w:lvl w:ilvl="5" w:tplc="FD4624C8">
      <w:numFmt w:val="bullet"/>
      <w:lvlText w:val="•"/>
      <w:lvlJc w:val="left"/>
      <w:pPr>
        <w:ind w:left="4853" w:hanging="159"/>
      </w:pPr>
      <w:rPr>
        <w:rFonts w:hint="default"/>
        <w:lang w:val="en-US" w:eastAsia="en-US" w:bidi="ar-SA"/>
      </w:rPr>
    </w:lvl>
    <w:lvl w:ilvl="6" w:tplc="83B6501A">
      <w:numFmt w:val="bullet"/>
      <w:lvlText w:val="•"/>
      <w:lvlJc w:val="left"/>
      <w:pPr>
        <w:ind w:left="5735" w:hanging="159"/>
      </w:pPr>
      <w:rPr>
        <w:rFonts w:hint="default"/>
        <w:lang w:val="en-US" w:eastAsia="en-US" w:bidi="ar-SA"/>
      </w:rPr>
    </w:lvl>
    <w:lvl w:ilvl="7" w:tplc="6A50E698">
      <w:numFmt w:val="bullet"/>
      <w:lvlText w:val="•"/>
      <w:lvlJc w:val="left"/>
      <w:pPr>
        <w:ind w:left="6618" w:hanging="159"/>
      </w:pPr>
      <w:rPr>
        <w:rFonts w:hint="default"/>
        <w:lang w:val="en-US" w:eastAsia="en-US" w:bidi="ar-SA"/>
      </w:rPr>
    </w:lvl>
    <w:lvl w:ilvl="8" w:tplc="E00CBF3E">
      <w:numFmt w:val="bullet"/>
      <w:lvlText w:val="•"/>
      <w:lvlJc w:val="left"/>
      <w:pPr>
        <w:ind w:left="7501" w:hanging="159"/>
      </w:pPr>
      <w:rPr>
        <w:rFonts w:hint="default"/>
        <w:lang w:val="en-US" w:eastAsia="en-US" w:bidi="ar-SA"/>
      </w:rPr>
    </w:lvl>
  </w:abstractNum>
  <w:abstractNum w:abstractNumId="7" w15:restartNumberingAfterBreak="0">
    <w:nsid w:val="48AB16E6"/>
    <w:multiLevelType w:val="hybridMultilevel"/>
    <w:tmpl w:val="314229F6"/>
    <w:lvl w:ilvl="0" w:tplc="34FC2ACA">
      <w:start w:val="1"/>
      <w:numFmt w:val="lowerLetter"/>
      <w:lvlText w:val="%1)"/>
      <w:lvlJc w:val="left"/>
      <w:pPr>
        <w:ind w:left="686" w:hanging="425"/>
      </w:pPr>
      <w:rPr>
        <w:rFonts w:ascii="Arial" w:eastAsia="Arial" w:hAnsi="Arial" w:cs="Arial" w:hint="default"/>
        <w:b w:val="0"/>
        <w:bCs w:val="0"/>
        <w:i w:val="0"/>
        <w:iCs w:val="0"/>
        <w:spacing w:val="-1"/>
        <w:w w:val="100"/>
        <w:sz w:val="22"/>
        <w:szCs w:val="22"/>
        <w:lang w:val="en-US" w:eastAsia="en-US" w:bidi="ar-SA"/>
      </w:rPr>
    </w:lvl>
    <w:lvl w:ilvl="1" w:tplc="05D04676">
      <w:numFmt w:val="bullet"/>
      <w:lvlText w:val="•"/>
      <w:lvlJc w:val="left"/>
      <w:pPr>
        <w:ind w:left="1538" w:hanging="425"/>
      </w:pPr>
      <w:rPr>
        <w:rFonts w:hint="default"/>
        <w:lang w:val="en-US" w:eastAsia="en-US" w:bidi="ar-SA"/>
      </w:rPr>
    </w:lvl>
    <w:lvl w:ilvl="2" w:tplc="68481200">
      <w:numFmt w:val="bullet"/>
      <w:lvlText w:val="•"/>
      <w:lvlJc w:val="left"/>
      <w:pPr>
        <w:ind w:left="2397" w:hanging="425"/>
      </w:pPr>
      <w:rPr>
        <w:rFonts w:hint="default"/>
        <w:lang w:val="en-US" w:eastAsia="en-US" w:bidi="ar-SA"/>
      </w:rPr>
    </w:lvl>
    <w:lvl w:ilvl="3" w:tplc="F23C9F90">
      <w:numFmt w:val="bullet"/>
      <w:lvlText w:val="•"/>
      <w:lvlJc w:val="left"/>
      <w:pPr>
        <w:ind w:left="3255" w:hanging="425"/>
      </w:pPr>
      <w:rPr>
        <w:rFonts w:hint="default"/>
        <w:lang w:val="en-US" w:eastAsia="en-US" w:bidi="ar-SA"/>
      </w:rPr>
    </w:lvl>
    <w:lvl w:ilvl="4" w:tplc="D8E68168">
      <w:numFmt w:val="bullet"/>
      <w:lvlText w:val="•"/>
      <w:lvlJc w:val="left"/>
      <w:pPr>
        <w:ind w:left="4114" w:hanging="425"/>
      </w:pPr>
      <w:rPr>
        <w:rFonts w:hint="default"/>
        <w:lang w:val="en-US" w:eastAsia="en-US" w:bidi="ar-SA"/>
      </w:rPr>
    </w:lvl>
    <w:lvl w:ilvl="5" w:tplc="1A9429A0">
      <w:numFmt w:val="bullet"/>
      <w:lvlText w:val="•"/>
      <w:lvlJc w:val="left"/>
      <w:pPr>
        <w:ind w:left="4973" w:hanging="425"/>
      </w:pPr>
      <w:rPr>
        <w:rFonts w:hint="default"/>
        <w:lang w:val="en-US" w:eastAsia="en-US" w:bidi="ar-SA"/>
      </w:rPr>
    </w:lvl>
    <w:lvl w:ilvl="6" w:tplc="2DB0056C">
      <w:numFmt w:val="bullet"/>
      <w:lvlText w:val="•"/>
      <w:lvlJc w:val="left"/>
      <w:pPr>
        <w:ind w:left="5831" w:hanging="425"/>
      </w:pPr>
      <w:rPr>
        <w:rFonts w:hint="default"/>
        <w:lang w:val="en-US" w:eastAsia="en-US" w:bidi="ar-SA"/>
      </w:rPr>
    </w:lvl>
    <w:lvl w:ilvl="7" w:tplc="71400EFA">
      <w:numFmt w:val="bullet"/>
      <w:lvlText w:val="•"/>
      <w:lvlJc w:val="left"/>
      <w:pPr>
        <w:ind w:left="6690" w:hanging="425"/>
      </w:pPr>
      <w:rPr>
        <w:rFonts w:hint="default"/>
        <w:lang w:val="en-US" w:eastAsia="en-US" w:bidi="ar-SA"/>
      </w:rPr>
    </w:lvl>
    <w:lvl w:ilvl="8" w:tplc="D222F30C">
      <w:numFmt w:val="bullet"/>
      <w:lvlText w:val="•"/>
      <w:lvlJc w:val="left"/>
      <w:pPr>
        <w:ind w:left="7549" w:hanging="425"/>
      </w:pPr>
      <w:rPr>
        <w:rFonts w:hint="default"/>
        <w:lang w:val="en-US" w:eastAsia="en-US" w:bidi="ar-SA"/>
      </w:rPr>
    </w:lvl>
  </w:abstractNum>
  <w:abstractNum w:abstractNumId="8" w15:restartNumberingAfterBreak="0">
    <w:nsid w:val="4DA15937"/>
    <w:multiLevelType w:val="hybridMultilevel"/>
    <w:tmpl w:val="C40205CE"/>
    <w:lvl w:ilvl="0" w:tplc="1D103146">
      <w:start w:val="1"/>
      <w:numFmt w:val="lowerLetter"/>
      <w:lvlText w:val="(%1)"/>
      <w:lvlJc w:val="left"/>
      <w:pPr>
        <w:ind w:left="419" w:hanging="300"/>
      </w:pPr>
      <w:rPr>
        <w:rFonts w:ascii="Arial" w:eastAsia="Arial" w:hAnsi="Arial" w:cs="Arial" w:hint="default"/>
        <w:b w:val="0"/>
        <w:bCs w:val="0"/>
        <w:i w:val="0"/>
        <w:iCs w:val="0"/>
        <w:spacing w:val="-1"/>
        <w:w w:val="100"/>
        <w:sz w:val="22"/>
        <w:szCs w:val="22"/>
        <w:lang w:val="en-US" w:eastAsia="en-US" w:bidi="ar-SA"/>
      </w:rPr>
    </w:lvl>
    <w:lvl w:ilvl="1" w:tplc="B7224244">
      <w:numFmt w:val="bullet"/>
      <w:lvlText w:val="•"/>
      <w:lvlJc w:val="left"/>
      <w:pPr>
        <w:ind w:left="1304" w:hanging="300"/>
      </w:pPr>
      <w:rPr>
        <w:rFonts w:hint="default"/>
        <w:lang w:val="en-US" w:eastAsia="en-US" w:bidi="ar-SA"/>
      </w:rPr>
    </w:lvl>
    <w:lvl w:ilvl="2" w:tplc="76F63098">
      <w:numFmt w:val="bullet"/>
      <w:lvlText w:val="•"/>
      <w:lvlJc w:val="left"/>
      <w:pPr>
        <w:ind w:left="2189" w:hanging="300"/>
      </w:pPr>
      <w:rPr>
        <w:rFonts w:hint="default"/>
        <w:lang w:val="en-US" w:eastAsia="en-US" w:bidi="ar-SA"/>
      </w:rPr>
    </w:lvl>
    <w:lvl w:ilvl="3" w:tplc="8BA0069A">
      <w:numFmt w:val="bullet"/>
      <w:lvlText w:val="•"/>
      <w:lvlJc w:val="left"/>
      <w:pPr>
        <w:ind w:left="3073" w:hanging="300"/>
      </w:pPr>
      <w:rPr>
        <w:rFonts w:hint="default"/>
        <w:lang w:val="en-US" w:eastAsia="en-US" w:bidi="ar-SA"/>
      </w:rPr>
    </w:lvl>
    <w:lvl w:ilvl="4" w:tplc="95B0238C">
      <w:numFmt w:val="bullet"/>
      <w:lvlText w:val="•"/>
      <w:lvlJc w:val="left"/>
      <w:pPr>
        <w:ind w:left="3958" w:hanging="300"/>
      </w:pPr>
      <w:rPr>
        <w:rFonts w:hint="default"/>
        <w:lang w:val="en-US" w:eastAsia="en-US" w:bidi="ar-SA"/>
      </w:rPr>
    </w:lvl>
    <w:lvl w:ilvl="5" w:tplc="046616C2">
      <w:numFmt w:val="bullet"/>
      <w:lvlText w:val="•"/>
      <w:lvlJc w:val="left"/>
      <w:pPr>
        <w:ind w:left="4843" w:hanging="300"/>
      </w:pPr>
      <w:rPr>
        <w:rFonts w:hint="default"/>
        <w:lang w:val="en-US" w:eastAsia="en-US" w:bidi="ar-SA"/>
      </w:rPr>
    </w:lvl>
    <w:lvl w:ilvl="6" w:tplc="551440A2">
      <w:numFmt w:val="bullet"/>
      <w:lvlText w:val="•"/>
      <w:lvlJc w:val="left"/>
      <w:pPr>
        <w:ind w:left="5727" w:hanging="300"/>
      </w:pPr>
      <w:rPr>
        <w:rFonts w:hint="default"/>
        <w:lang w:val="en-US" w:eastAsia="en-US" w:bidi="ar-SA"/>
      </w:rPr>
    </w:lvl>
    <w:lvl w:ilvl="7" w:tplc="0DDAD796">
      <w:numFmt w:val="bullet"/>
      <w:lvlText w:val="•"/>
      <w:lvlJc w:val="left"/>
      <w:pPr>
        <w:ind w:left="6612" w:hanging="300"/>
      </w:pPr>
      <w:rPr>
        <w:rFonts w:hint="default"/>
        <w:lang w:val="en-US" w:eastAsia="en-US" w:bidi="ar-SA"/>
      </w:rPr>
    </w:lvl>
    <w:lvl w:ilvl="8" w:tplc="2124A6F4">
      <w:numFmt w:val="bullet"/>
      <w:lvlText w:val="•"/>
      <w:lvlJc w:val="left"/>
      <w:pPr>
        <w:ind w:left="7497" w:hanging="300"/>
      </w:pPr>
      <w:rPr>
        <w:rFonts w:hint="default"/>
        <w:lang w:val="en-US" w:eastAsia="en-US" w:bidi="ar-SA"/>
      </w:rPr>
    </w:lvl>
  </w:abstractNum>
  <w:abstractNum w:abstractNumId="9" w15:restartNumberingAfterBreak="0">
    <w:nsid w:val="694A027E"/>
    <w:multiLevelType w:val="hybridMultilevel"/>
    <w:tmpl w:val="B6CADB58"/>
    <w:lvl w:ilvl="0" w:tplc="673AB19E">
      <w:start w:val="1"/>
      <w:numFmt w:val="decimal"/>
      <w:lvlText w:val="%1."/>
      <w:lvlJc w:val="left"/>
      <w:pPr>
        <w:ind w:left="840" w:hanging="361"/>
      </w:pPr>
      <w:rPr>
        <w:rFonts w:ascii="Calibri" w:eastAsia="Calibri" w:hAnsi="Calibri" w:cs="Calibri" w:hint="default"/>
        <w:b w:val="0"/>
        <w:bCs w:val="0"/>
        <w:i w:val="0"/>
        <w:iCs w:val="0"/>
        <w:spacing w:val="0"/>
        <w:w w:val="100"/>
        <w:sz w:val="22"/>
        <w:szCs w:val="22"/>
        <w:lang w:val="en-US" w:eastAsia="en-US" w:bidi="ar-SA"/>
      </w:rPr>
    </w:lvl>
    <w:lvl w:ilvl="1" w:tplc="67EC4272">
      <w:numFmt w:val="bullet"/>
      <w:lvlText w:val="•"/>
      <w:lvlJc w:val="left"/>
      <w:pPr>
        <w:ind w:left="1682" w:hanging="361"/>
      </w:pPr>
      <w:rPr>
        <w:rFonts w:hint="default"/>
        <w:lang w:val="en-US" w:eastAsia="en-US" w:bidi="ar-SA"/>
      </w:rPr>
    </w:lvl>
    <w:lvl w:ilvl="2" w:tplc="6C58D9C0">
      <w:numFmt w:val="bullet"/>
      <w:lvlText w:val="•"/>
      <w:lvlJc w:val="left"/>
      <w:pPr>
        <w:ind w:left="2525" w:hanging="361"/>
      </w:pPr>
      <w:rPr>
        <w:rFonts w:hint="default"/>
        <w:lang w:val="en-US" w:eastAsia="en-US" w:bidi="ar-SA"/>
      </w:rPr>
    </w:lvl>
    <w:lvl w:ilvl="3" w:tplc="46E29860">
      <w:numFmt w:val="bullet"/>
      <w:lvlText w:val="•"/>
      <w:lvlJc w:val="left"/>
      <w:pPr>
        <w:ind w:left="3367" w:hanging="361"/>
      </w:pPr>
      <w:rPr>
        <w:rFonts w:hint="default"/>
        <w:lang w:val="en-US" w:eastAsia="en-US" w:bidi="ar-SA"/>
      </w:rPr>
    </w:lvl>
    <w:lvl w:ilvl="4" w:tplc="16343338">
      <w:numFmt w:val="bullet"/>
      <w:lvlText w:val="•"/>
      <w:lvlJc w:val="left"/>
      <w:pPr>
        <w:ind w:left="4210" w:hanging="361"/>
      </w:pPr>
      <w:rPr>
        <w:rFonts w:hint="default"/>
        <w:lang w:val="en-US" w:eastAsia="en-US" w:bidi="ar-SA"/>
      </w:rPr>
    </w:lvl>
    <w:lvl w:ilvl="5" w:tplc="6F92CFE8">
      <w:numFmt w:val="bullet"/>
      <w:lvlText w:val="•"/>
      <w:lvlJc w:val="left"/>
      <w:pPr>
        <w:ind w:left="5053" w:hanging="361"/>
      </w:pPr>
      <w:rPr>
        <w:rFonts w:hint="default"/>
        <w:lang w:val="en-US" w:eastAsia="en-US" w:bidi="ar-SA"/>
      </w:rPr>
    </w:lvl>
    <w:lvl w:ilvl="6" w:tplc="B3461D2E">
      <w:numFmt w:val="bullet"/>
      <w:lvlText w:val="•"/>
      <w:lvlJc w:val="left"/>
      <w:pPr>
        <w:ind w:left="5895" w:hanging="361"/>
      </w:pPr>
      <w:rPr>
        <w:rFonts w:hint="default"/>
        <w:lang w:val="en-US" w:eastAsia="en-US" w:bidi="ar-SA"/>
      </w:rPr>
    </w:lvl>
    <w:lvl w:ilvl="7" w:tplc="C3563DE4">
      <w:numFmt w:val="bullet"/>
      <w:lvlText w:val="•"/>
      <w:lvlJc w:val="left"/>
      <w:pPr>
        <w:ind w:left="6738" w:hanging="361"/>
      </w:pPr>
      <w:rPr>
        <w:rFonts w:hint="default"/>
        <w:lang w:val="en-US" w:eastAsia="en-US" w:bidi="ar-SA"/>
      </w:rPr>
    </w:lvl>
    <w:lvl w:ilvl="8" w:tplc="A4F4963A">
      <w:numFmt w:val="bullet"/>
      <w:lvlText w:val="•"/>
      <w:lvlJc w:val="left"/>
      <w:pPr>
        <w:ind w:left="7581" w:hanging="361"/>
      </w:pPr>
      <w:rPr>
        <w:rFonts w:hint="default"/>
        <w:lang w:val="en-US" w:eastAsia="en-US" w:bidi="ar-SA"/>
      </w:rPr>
    </w:lvl>
  </w:abstractNum>
  <w:abstractNum w:abstractNumId="10" w15:restartNumberingAfterBreak="0">
    <w:nsid w:val="6F170445"/>
    <w:multiLevelType w:val="hybridMultilevel"/>
    <w:tmpl w:val="DAC67796"/>
    <w:lvl w:ilvl="0" w:tplc="28A83858">
      <w:numFmt w:val="bullet"/>
      <w:lvlText w:val=""/>
      <w:lvlJc w:val="left"/>
      <w:pPr>
        <w:ind w:left="480" w:hanging="361"/>
      </w:pPr>
      <w:rPr>
        <w:rFonts w:ascii="Symbol" w:eastAsia="Symbol" w:hAnsi="Symbol" w:cs="Symbol" w:hint="default"/>
        <w:b w:val="0"/>
        <w:bCs w:val="0"/>
        <w:i w:val="0"/>
        <w:iCs w:val="0"/>
        <w:spacing w:val="0"/>
        <w:w w:val="100"/>
        <w:sz w:val="22"/>
        <w:szCs w:val="22"/>
        <w:lang w:val="en-US" w:eastAsia="en-US" w:bidi="ar-SA"/>
      </w:rPr>
    </w:lvl>
    <w:lvl w:ilvl="1" w:tplc="E42871AE">
      <w:numFmt w:val="bullet"/>
      <w:lvlText w:val="•"/>
      <w:lvlJc w:val="left"/>
      <w:pPr>
        <w:ind w:left="1358" w:hanging="361"/>
      </w:pPr>
      <w:rPr>
        <w:rFonts w:hint="default"/>
        <w:lang w:val="en-US" w:eastAsia="en-US" w:bidi="ar-SA"/>
      </w:rPr>
    </w:lvl>
    <w:lvl w:ilvl="2" w:tplc="91945790">
      <w:numFmt w:val="bullet"/>
      <w:lvlText w:val="•"/>
      <w:lvlJc w:val="left"/>
      <w:pPr>
        <w:ind w:left="2237" w:hanging="361"/>
      </w:pPr>
      <w:rPr>
        <w:rFonts w:hint="default"/>
        <w:lang w:val="en-US" w:eastAsia="en-US" w:bidi="ar-SA"/>
      </w:rPr>
    </w:lvl>
    <w:lvl w:ilvl="3" w:tplc="BB7C1B94">
      <w:numFmt w:val="bullet"/>
      <w:lvlText w:val="•"/>
      <w:lvlJc w:val="left"/>
      <w:pPr>
        <w:ind w:left="3115" w:hanging="361"/>
      </w:pPr>
      <w:rPr>
        <w:rFonts w:hint="default"/>
        <w:lang w:val="en-US" w:eastAsia="en-US" w:bidi="ar-SA"/>
      </w:rPr>
    </w:lvl>
    <w:lvl w:ilvl="4" w:tplc="50124100">
      <w:numFmt w:val="bullet"/>
      <w:lvlText w:val="•"/>
      <w:lvlJc w:val="left"/>
      <w:pPr>
        <w:ind w:left="3994" w:hanging="361"/>
      </w:pPr>
      <w:rPr>
        <w:rFonts w:hint="default"/>
        <w:lang w:val="en-US" w:eastAsia="en-US" w:bidi="ar-SA"/>
      </w:rPr>
    </w:lvl>
    <w:lvl w:ilvl="5" w:tplc="30466E32">
      <w:numFmt w:val="bullet"/>
      <w:lvlText w:val="•"/>
      <w:lvlJc w:val="left"/>
      <w:pPr>
        <w:ind w:left="4873" w:hanging="361"/>
      </w:pPr>
      <w:rPr>
        <w:rFonts w:hint="default"/>
        <w:lang w:val="en-US" w:eastAsia="en-US" w:bidi="ar-SA"/>
      </w:rPr>
    </w:lvl>
    <w:lvl w:ilvl="6" w:tplc="CDCA35CE">
      <w:numFmt w:val="bullet"/>
      <w:lvlText w:val="•"/>
      <w:lvlJc w:val="left"/>
      <w:pPr>
        <w:ind w:left="5751" w:hanging="361"/>
      </w:pPr>
      <w:rPr>
        <w:rFonts w:hint="default"/>
        <w:lang w:val="en-US" w:eastAsia="en-US" w:bidi="ar-SA"/>
      </w:rPr>
    </w:lvl>
    <w:lvl w:ilvl="7" w:tplc="7F927404">
      <w:numFmt w:val="bullet"/>
      <w:lvlText w:val="•"/>
      <w:lvlJc w:val="left"/>
      <w:pPr>
        <w:ind w:left="6630" w:hanging="361"/>
      </w:pPr>
      <w:rPr>
        <w:rFonts w:hint="default"/>
        <w:lang w:val="en-US" w:eastAsia="en-US" w:bidi="ar-SA"/>
      </w:rPr>
    </w:lvl>
    <w:lvl w:ilvl="8" w:tplc="2BB2D26E">
      <w:numFmt w:val="bullet"/>
      <w:lvlText w:val="•"/>
      <w:lvlJc w:val="left"/>
      <w:pPr>
        <w:ind w:left="7509" w:hanging="361"/>
      </w:pPr>
      <w:rPr>
        <w:rFonts w:hint="default"/>
        <w:lang w:val="en-US" w:eastAsia="en-US" w:bidi="ar-SA"/>
      </w:rPr>
    </w:lvl>
  </w:abstractNum>
  <w:abstractNum w:abstractNumId="11" w15:restartNumberingAfterBreak="0">
    <w:nsid w:val="70BC1D1B"/>
    <w:multiLevelType w:val="hybridMultilevel"/>
    <w:tmpl w:val="8AB0FF0E"/>
    <w:lvl w:ilvl="0" w:tplc="553A1202">
      <w:numFmt w:val="bullet"/>
      <w:lvlText w:val="•"/>
      <w:lvlJc w:val="left"/>
      <w:pPr>
        <w:ind w:left="547" w:hanging="161"/>
      </w:pPr>
      <w:rPr>
        <w:rFonts w:ascii="Calibri" w:eastAsia="Calibri" w:hAnsi="Calibri" w:cs="Calibri" w:hint="default"/>
        <w:b w:val="0"/>
        <w:bCs w:val="0"/>
        <w:i w:val="0"/>
        <w:iCs w:val="0"/>
        <w:spacing w:val="0"/>
        <w:w w:val="100"/>
        <w:sz w:val="22"/>
        <w:szCs w:val="22"/>
        <w:lang w:val="en-US" w:eastAsia="en-US" w:bidi="ar-SA"/>
      </w:rPr>
    </w:lvl>
    <w:lvl w:ilvl="1" w:tplc="33EA0F76">
      <w:numFmt w:val="bullet"/>
      <w:lvlText w:val="•"/>
      <w:lvlJc w:val="left"/>
      <w:pPr>
        <w:ind w:left="1412" w:hanging="161"/>
      </w:pPr>
      <w:rPr>
        <w:rFonts w:hint="default"/>
        <w:lang w:val="en-US" w:eastAsia="en-US" w:bidi="ar-SA"/>
      </w:rPr>
    </w:lvl>
    <w:lvl w:ilvl="2" w:tplc="60A62D64">
      <w:numFmt w:val="bullet"/>
      <w:lvlText w:val="•"/>
      <w:lvlJc w:val="left"/>
      <w:pPr>
        <w:ind w:left="2285" w:hanging="161"/>
      </w:pPr>
      <w:rPr>
        <w:rFonts w:hint="default"/>
        <w:lang w:val="en-US" w:eastAsia="en-US" w:bidi="ar-SA"/>
      </w:rPr>
    </w:lvl>
    <w:lvl w:ilvl="3" w:tplc="BED692FE">
      <w:numFmt w:val="bullet"/>
      <w:lvlText w:val="•"/>
      <w:lvlJc w:val="left"/>
      <w:pPr>
        <w:ind w:left="3157" w:hanging="161"/>
      </w:pPr>
      <w:rPr>
        <w:rFonts w:hint="default"/>
        <w:lang w:val="en-US" w:eastAsia="en-US" w:bidi="ar-SA"/>
      </w:rPr>
    </w:lvl>
    <w:lvl w:ilvl="4" w:tplc="80F01F46">
      <w:numFmt w:val="bullet"/>
      <w:lvlText w:val="•"/>
      <w:lvlJc w:val="left"/>
      <w:pPr>
        <w:ind w:left="4030" w:hanging="161"/>
      </w:pPr>
      <w:rPr>
        <w:rFonts w:hint="default"/>
        <w:lang w:val="en-US" w:eastAsia="en-US" w:bidi="ar-SA"/>
      </w:rPr>
    </w:lvl>
    <w:lvl w:ilvl="5" w:tplc="276249A4">
      <w:numFmt w:val="bullet"/>
      <w:lvlText w:val="•"/>
      <w:lvlJc w:val="left"/>
      <w:pPr>
        <w:ind w:left="4903" w:hanging="161"/>
      </w:pPr>
      <w:rPr>
        <w:rFonts w:hint="default"/>
        <w:lang w:val="en-US" w:eastAsia="en-US" w:bidi="ar-SA"/>
      </w:rPr>
    </w:lvl>
    <w:lvl w:ilvl="6" w:tplc="8CAE91CC">
      <w:numFmt w:val="bullet"/>
      <w:lvlText w:val="•"/>
      <w:lvlJc w:val="left"/>
      <w:pPr>
        <w:ind w:left="5775" w:hanging="161"/>
      </w:pPr>
      <w:rPr>
        <w:rFonts w:hint="default"/>
        <w:lang w:val="en-US" w:eastAsia="en-US" w:bidi="ar-SA"/>
      </w:rPr>
    </w:lvl>
    <w:lvl w:ilvl="7" w:tplc="EC0079DA">
      <w:numFmt w:val="bullet"/>
      <w:lvlText w:val="•"/>
      <w:lvlJc w:val="left"/>
      <w:pPr>
        <w:ind w:left="6648" w:hanging="161"/>
      </w:pPr>
      <w:rPr>
        <w:rFonts w:hint="default"/>
        <w:lang w:val="en-US" w:eastAsia="en-US" w:bidi="ar-SA"/>
      </w:rPr>
    </w:lvl>
    <w:lvl w:ilvl="8" w:tplc="43A2215A">
      <w:numFmt w:val="bullet"/>
      <w:lvlText w:val="•"/>
      <w:lvlJc w:val="left"/>
      <w:pPr>
        <w:ind w:left="7521" w:hanging="161"/>
      </w:pPr>
      <w:rPr>
        <w:rFonts w:hint="default"/>
        <w:lang w:val="en-US" w:eastAsia="en-US" w:bidi="ar-SA"/>
      </w:rPr>
    </w:lvl>
  </w:abstractNum>
  <w:abstractNum w:abstractNumId="12" w15:restartNumberingAfterBreak="0">
    <w:nsid w:val="7C565260"/>
    <w:multiLevelType w:val="hybridMultilevel"/>
    <w:tmpl w:val="00E822EA"/>
    <w:lvl w:ilvl="0" w:tplc="CD0CF144">
      <w:start w:val="1"/>
      <w:numFmt w:val="decimal"/>
      <w:lvlText w:val="%1."/>
      <w:lvlJc w:val="left"/>
      <w:pPr>
        <w:ind w:left="840" w:hanging="360"/>
      </w:pPr>
      <w:rPr>
        <w:rFonts w:ascii="Arial" w:eastAsia="Arial" w:hAnsi="Arial" w:cs="Arial" w:hint="default"/>
        <w:b w:val="0"/>
        <w:bCs w:val="0"/>
        <w:i w:val="0"/>
        <w:iCs w:val="0"/>
        <w:spacing w:val="-1"/>
        <w:w w:val="100"/>
        <w:sz w:val="22"/>
        <w:szCs w:val="22"/>
        <w:lang w:val="en-US" w:eastAsia="en-US" w:bidi="ar-SA"/>
      </w:rPr>
    </w:lvl>
    <w:lvl w:ilvl="1" w:tplc="67A48DBE">
      <w:start w:val="1"/>
      <w:numFmt w:val="lowerLetter"/>
      <w:lvlText w:val="%2)"/>
      <w:lvlJc w:val="left"/>
      <w:pPr>
        <w:ind w:left="1070" w:hanging="231"/>
      </w:pPr>
      <w:rPr>
        <w:rFonts w:ascii="Arial" w:eastAsia="Arial" w:hAnsi="Arial" w:cs="Arial" w:hint="default"/>
        <w:b w:val="0"/>
        <w:bCs w:val="0"/>
        <w:i w:val="0"/>
        <w:iCs w:val="0"/>
        <w:spacing w:val="-1"/>
        <w:w w:val="100"/>
        <w:sz w:val="22"/>
        <w:szCs w:val="22"/>
        <w:lang w:val="en-US" w:eastAsia="en-US" w:bidi="ar-SA"/>
      </w:rPr>
    </w:lvl>
    <w:lvl w:ilvl="2" w:tplc="407C2084">
      <w:numFmt w:val="bullet"/>
      <w:lvlText w:val="•"/>
      <w:lvlJc w:val="left"/>
      <w:pPr>
        <w:ind w:left="1989" w:hanging="231"/>
      </w:pPr>
      <w:rPr>
        <w:rFonts w:hint="default"/>
        <w:lang w:val="en-US" w:eastAsia="en-US" w:bidi="ar-SA"/>
      </w:rPr>
    </w:lvl>
    <w:lvl w:ilvl="3" w:tplc="D798892E">
      <w:numFmt w:val="bullet"/>
      <w:lvlText w:val="•"/>
      <w:lvlJc w:val="left"/>
      <w:pPr>
        <w:ind w:left="2899" w:hanging="231"/>
      </w:pPr>
      <w:rPr>
        <w:rFonts w:hint="default"/>
        <w:lang w:val="en-US" w:eastAsia="en-US" w:bidi="ar-SA"/>
      </w:rPr>
    </w:lvl>
    <w:lvl w:ilvl="4" w:tplc="5262EDA4">
      <w:numFmt w:val="bullet"/>
      <w:lvlText w:val="•"/>
      <w:lvlJc w:val="left"/>
      <w:pPr>
        <w:ind w:left="3808" w:hanging="231"/>
      </w:pPr>
      <w:rPr>
        <w:rFonts w:hint="default"/>
        <w:lang w:val="en-US" w:eastAsia="en-US" w:bidi="ar-SA"/>
      </w:rPr>
    </w:lvl>
    <w:lvl w:ilvl="5" w:tplc="559CC188">
      <w:numFmt w:val="bullet"/>
      <w:lvlText w:val="•"/>
      <w:lvlJc w:val="left"/>
      <w:pPr>
        <w:ind w:left="4718" w:hanging="231"/>
      </w:pPr>
      <w:rPr>
        <w:rFonts w:hint="default"/>
        <w:lang w:val="en-US" w:eastAsia="en-US" w:bidi="ar-SA"/>
      </w:rPr>
    </w:lvl>
    <w:lvl w:ilvl="6" w:tplc="2E3C36D2">
      <w:numFmt w:val="bullet"/>
      <w:lvlText w:val="•"/>
      <w:lvlJc w:val="left"/>
      <w:pPr>
        <w:ind w:left="5628" w:hanging="231"/>
      </w:pPr>
      <w:rPr>
        <w:rFonts w:hint="default"/>
        <w:lang w:val="en-US" w:eastAsia="en-US" w:bidi="ar-SA"/>
      </w:rPr>
    </w:lvl>
    <w:lvl w:ilvl="7" w:tplc="9AFAD43E">
      <w:numFmt w:val="bullet"/>
      <w:lvlText w:val="•"/>
      <w:lvlJc w:val="left"/>
      <w:pPr>
        <w:ind w:left="6537" w:hanging="231"/>
      </w:pPr>
      <w:rPr>
        <w:rFonts w:hint="default"/>
        <w:lang w:val="en-US" w:eastAsia="en-US" w:bidi="ar-SA"/>
      </w:rPr>
    </w:lvl>
    <w:lvl w:ilvl="8" w:tplc="E4A066D2">
      <w:numFmt w:val="bullet"/>
      <w:lvlText w:val="•"/>
      <w:lvlJc w:val="left"/>
      <w:pPr>
        <w:ind w:left="7447" w:hanging="231"/>
      </w:pPr>
      <w:rPr>
        <w:rFonts w:hint="default"/>
        <w:lang w:val="en-US" w:eastAsia="en-US" w:bidi="ar-SA"/>
      </w:rPr>
    </w:lvl>
  </w:abstractNum>
  <w:num w:numId="1" w16cid:durableId="1478493552">
    <w:abstractNumId w:val="4"/>
  </w:num>
  <w:num w:numId="2" w16cid:durableId="588003794">
    <w:abstractNumId w:val="10"/>
  </w:num>
  <w:num w:numId="3" w16cid:durableId="1366099212">
    <w:abstractNumId w:val="3"/>
  </w:num>
  <w:num w:numId="4" w16cid:durableId="838886152">
    <w:abstractNumId w:val="8"/>
  </w:num>
  <w:num w:numId="5" w16cid:durableId="910044652">
    <w:abstractNumId w:val="1"/>
  </w:num>
  <w:num w:numId="6" w16cid:durableId="1738820076">
    <w:abstractNumId w:val="7"/>
  </w:num>
  <w:num w:numId="7" w16cid:durableId="130833837">
    <w:abstractNumId w:val="0"/>
  </w:num>
  <w:num w:numId="8" w16cid:durableId="1227380633">
    <w:abstractNumId w:val="11"/>
  </w:num>
  <w:num w:numId="9" w16cid:durableId="560866873">
    <w:abstractNumId w:val="2"/>
  </w:num>
  <w:num w:numId="10" w16cid:durableId="1307584785">
    <w:abstractNumId w:val="5"/>
  </w:num>
  <w:num w:numId="11" w16cid:durableId="388189495">
    <w:abstractNumId w:val="6"/>
  </w:num>
  <w:num w:numId="12" w16cid:durableId="2129809911">
    <w:abstractNumId w:val="9"/>
  </w:num>
  <w:num w:numId="13" w16cid:durableId="19485855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1225C"/>
    <w:rsid w:val="00046A79"/>
    <w:rsid w:val="00062E3A"/>
    <w:rsid w:val="0016372E"/>
    <w:rsid w:val="002154D0"/>
    <w:rsid w:val="00492B99"/>
    <w:rsid w:val="0051225C"/>
    <w:rsid w:val="00576989"/>
    <w:rsid w:val="005B3D44"/>
    <w:rsid w:val="0062163D"/>
    <w:rsid w:val="007A573C"/>
    <w:rsid w:val="0096771C"/>
    <w:rsid w:val="00AE73E7"/>
    <w:rsid w:val="00CE3F3C"/>
    <w:rsid w:val="00CF2A69"/>
    <w:rsid w:val="00F64632"/>
    <w:rsid w:val="00FF2A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CEEB158"/>
  <w15:docId w15:val="{12B8FA79-D89C-264B-81A7-38F96DF4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spacing w:before="164"/>
      <w:ind w:left="105"/>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5"/>
    </w:pPr>
  </w:style>
  <w:style w:type="paragraph" w:styleId="Title">
    <w:name w:val="Title"/>
    <w:basedOn w:val="Normal"/>
    <w:uiPriority w:val="10"/>
    <w:qFormat/>
    <w:pPr>
      <w:spacing w:before="12"/>
      <w:ind w:left="20"/>
    </w:pPr>
    <w:rPr>
      <w:sz w:val="24"/>
      <w:szCs w:val="24"/>
    </w:rPr>
  </w:style>
  <w:style w:type="paragraph" w:styleId="ListParagraph">
    <w:name w:val="List Paragraph"/>
    <w:basedOn w:val="Normal"/>
    <w:uiPriority w:val="1"/>
    <w:qFormat/>
    <w:pPr>
      <w:ind w:left="48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F2AD3"/>
    <w:pPr>
      <w:tabs>
        <w:tab w:val="center" w:pos="4513"/>
        <w:tab w:val="right" w:pos="9026"/>
      </w:tabs>
    </w:pPr>
  </w:style>
  <w:style w:type="character" w:customStyle="1" w:styleId="HeaderChar">
    <w:name w:val="Header Char"/>
    <w:basedOn w:val="DefaultParagraphFont"/>
    <w:link w:val="Header"/>
    <w:uiPriority w:val="99"/>
    <w:rsid w:val="00FF2AD3"/>
    <w:rPr>
      <w:rFonts w:ascii="Arial" w:eastAsia="Arial" w:hAnsi="Arial" w:cs="Arial"/>
    </w:rPr>
  </w:style>
  <w:style w:type="paragraph" w:styleId="Footer">
    <w:name w:val="footer"/>
    <w:basedOn w:val="Normal"/>
    <w:link w:val="FooterChar"/>
    <w:uiPriority w:val="99"/>
    <w:unhideWhenUsed/>
    <w:rsid w:val="00FF2AD3"/>
    <w:pPr>
      <w:tabs>
        <w:tab w:val="center" w:pos="4513"/>
        <w:tab w:val="right" w:pos="9026"/>
      </w:tabs>
    </w:pPr>
  </w:style>
  <w:style w:type="character" w:customStyle="1" w:styleId="FooterChar">
    <w:name w:val="Footer Char"/>
    <w:basedOn w:val="DefaultParagraphFont"/>
    <w:link w:val="Footer"/>
    <w:uiPriority w:val="99"/>
    <w:rsid w:val="00FF2AD3"/>
    <w:rPr>
      <w:rFonts w:ascii="Arial" w:eastAsia="Arial" w:hAnsi="Arial" w:cs="Arial"/>
    </w:rPr>
  </w:style>
  <w:style w:type="character" w:customStyle="1" w:styleId="Heading1Char">
    <w:name w:val="Heading 1 Char"/>
    <w:basedOn w:val="DefaultParagraphFont"/>
    <w:link w:val="Heading1"/>
    <w:uiPriority w:val="9"/>
    <w:rsid w:val="00CF2A69"/>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4</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Code of conduct complaints procedure</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complaints procedure</dc:title>
  <dc:creator>WITKOWSKI, Janet</dc:creator>
  <dc:description/>
  <cp:lastModifiedBy>Gemma Shepherd-Etchells</cp:lastModifiedBy>
  <cp:revision>7</cp:revision>
  <cp:lastPrinted>2025-01-16T12:47:00Z</cp:lastPrinted>
  <dcterms:created xsi:type="dcterms:W3CDTF">2024-09-26T17:30:00Z</dcterms:created>
  <dcterms:modified xsi:type="dcterms:W3CDTF">2025-10-01T20:18:00Z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EC_Classification">
    <vt:lpwstr>OFFICIAL</vt:lpwstr>
  </property>
  <property fmtid="{D5CDD505-2E9C-101B-9397-08002B2CF9AE}" pid="3" name="Created">
    <vt:filetime>2022-12-05T00:00:00Z</vt:filetime>
  </property>
  <property fmtid="{D5CDD505-2E9C-101B-9397-08002B2CF9AE}" pid="4" name="Creator">
    <vt:lpwstr>Acrobat PDFMaker 21 for Word</vt:lpwstr>
  </property>
  <property fmtid="{D5CDD505-2E9C-101B-9397-08002B2CF9AE}" pid="5" name="LastSaved">
    <vt:filetime>2024-09-26T00:00:00Z</vt:filetime>
  </property>
  <property fmtid="{D5CDD505-2E9C-101B-9397-08002B2CF9AE}" pid="6" name="Producer">
    <vt:lpwstr>Adobe PDF Library 21.7.123</vt:lpwstr>
  </property>
  <property fmtid="{D5CDD505-2E9C-101B-9397-08002B2CF9AE}" pid="7" name="SourceModified">
    <vt:lpwstr/>
  </property>
  <property fmtid="{D5CDD505-2E9C-101B-9397-08002B2CF9AE}" pid="8" name="bjDocumentLabelXML">
    <vt:lpwstr>&lt;?xml version="1.0" encoding="us-ascii"?&gt;&lt;sisl xmlns:xsd="http://www.w3.org/2001/XMLSchema" xmlns:xsi="http://www.w3.org/2001/XMLSchema-instance" sislVersion="0" policy="6ceae14b-024b-4bff-9be8-3287753ee694" origin="userSelected" xmlns="http://www.boldonj</vt:lpwstr>
  </property>
  <property fmtid="{D5CDD505-2E9C-101B-9397-08002B2CF9AE}" pid="9" name="bjDocumentLabelXML-0">
    <vt:lpwstr>ames.com/2008/01/sie/internal/label"&gt;&lt;element uid="id_classification_nonbusiness" value="" /&gt;&lt;/sisl&gt;</vt:lpwstr>
  </property>
  <property fmtid="{D5CDD505-2E9C-101B-9397-08002B2CF9AE}" pid="10" name="bjDocumentSecurityLabel">
    <vt:lpwstr>OFFICIAL</vt:lpwstr>
  </property>
  <property fmtid="{D5CDD505-2E9C-101B-9397-08002B2CF9AE}" pid="11" name="bjFooterBothDocProperty">
    <vt:lpwstr>OFFICIAL</vt:lpwstr>
  </property>
  <property fmtid="{D5CDD505-2E9C-101B-9397-08002B2CF9AE}" pid="12" name="bjFooterEvenPageDocProperty">
    <vt:lpwstr>OFFICIAL</vt:lpwstr>
  </property>
  <property fmtid="{D5CDD505-2E9C-101B-9397-08002B2CF9AE}" pid="13" name="bjFooterFirstPageDocProperty">
    <vt:lpwstr>OFFICIAL</vt:lpwstr>
  </property>
  <property fmtid="{D5CDD505-2E9C-101B-9397-08002B2CF9AE}" pid="14" name="bjSaver">
    <vt:lpwstr>bgEWRCYh6ypVl2yORYkLmJvlb4TRIclg</vt:lpwstr>
  </property>
  <property fmtid="{D5CDD505-2E9C-101B-9397-08002B2CF9AE}" pid="15" name="docIndexRef">
    <vt:lpwstr>33a42914-27d2-4a36-ba4e-d95731af6f26</vt:lpwstr>
  </property>
</Properties>
</file>